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746" w:rsidRPr="00100F29" w:rsidRDefault="00143746" w:rsidP="00100F29">
      <w:pPr>
        <w:spacing w:line="360" w:lineRule="auto"/>
        <w:jc w:val="center"/>
        <w:rPr>
          <w:rFonts w:ascii="Times New Roman" w:hAnsi="Times New Roman"/>
          <w:b/>
          <w:sz w:val="24"/>
          <w:szCs w:val="24"/>
          <w:u w:val="single"/>
        </w:rPr>
      </w:pPr>
      <w:r w:rsidRPr="00100F29">
        <w:rPr>
          <w:rFonts w:ascii="Times New Roman" w:hAnsi="Times New Roman"/>
          <w:b/>
          <w:sz w:val="24"/>
          <w:szCs w:val="24"/>
          <w:u w:val="single"/>
        </w:rPr>
        <w:t>NORTH DAYI DISTRICT HEALTH DIRECTORATE</w:t>
      </w:r>
    </w:p>
    <w:p w:rsidR="00143746" w:rsidRPr="00100F29" w:rsidRDefault="00143746" w:rsidP="00100F29">
      <w:pPr>
        <w:spacing w:line="360" w:lineRule="auto"/>
        <w:jc w:val="center"/>
        <w:rPr>
          <w:rFonts w:ascii="Times New Roman" w:hAnsi="Times New Roman"/>
          <w:b/>
          <w:sz w:val="24"/>
          <w:szCs w:val="24"/>
          <w:u w:val="single"/>
        </w:rPr>
      </w:pPr>
      <w:r w:rsidRPr="00100F29">
        <w:rPr>
          <w:rFonts w:ascii="Times New Roman" w:hAnsi="Times New Roman"/>
          <w:b/>
          <w:sz w:val="24"/>
          <w:szCs w:val="24"/>
          <w:u w:val="single"/>
        </w:rPr>
        <w:t>LIST OF NUTRITION-ORIENTED INTERVENTIONS</w:t>
      </w:r>
    </w:p>
    <w:p w:rsidR="00143746" w:rsidRDefault="00143746" w:rsidP="00100F29">
      <w:pPr>
        <w:spacing w:line="360" w:lineRule="auto"/>
        <w:rPr>
          <w:rFonts w:ascii="Times New Roman" w:hAnsi="Times New Roman"/>
          <w:b/>
          <w:sz w:val="24"/>
          <w:szCs w:val="24"/>
        </w:rPr>
      </w:pPr>
      <w:r w:rsidRPr="00100F29">
        <w:rPr>
          <w:rFonts w:ascii="Times New Roman" w:hAnsi="Times New Roman"/>
          <w:b/>
          <w:sz w:val="24"/>
          <w:szCs w:val="24"/>
        </w:rPr>
        <w:t>PERIOD:</w:t>
      </w:r>
      <w:r w:rsidR="00216349">
        <w:rPr>
          <w:rFonts w:ascii="Times New Roman" w:hAnsi="Times New Roman"/>
          <w:b/>
          <w:sz w:val="24"/>
          <w:szCs w:val="24"/>
        </w:rPr>
        <w:t xml:space="preserve"> </w:t>
      </w:r>
      <w:r w:rsidR="00315826">
        <w:rPr>
          <w:rFonts w:ascii="Times New Roman" w:hAnsi="Times New Roman"/>
          <w:b/>
          <w:sz w:val="24"/>
          <w:szCs w:val="24"/>
        </w:rPr>
        <w:t>3</w:t>
      </w:r>
      <w:r w:rsidR="00315826" w:rsidRPr="00315826">
        <w:rPr>
          <w:rFonts w:ascii="Times New Roman" w:hAnsi="Times New Roman"/>
          <w:b/>
          <w:sz w:val="24"/>
          <w:szCs w:val="24"/>
          <w:vertAlign w:val="superscript"/>
        </w:rPr>
        <w:t>rd</w:t>
      </w:r>
      <w:r w:rsidR="00315826">
        <w:rPr>
          <w:rFonts w:ascii="Times New Roman" w:hAnsi="Times New Roman"/>
          <w:b/>
          <w:sz w:val="24"/>
          <w:szCs w:val="24"/>
        </w:rPr>
        <w:t xml:space="preserve"> </w:t>
      </w:r>
      <w:r w:rsidR="00D4276C">
        <w:rPr>
          <w:rFonts w:ascii="Times New Roman" w:hAnsi="Times New Roman"/>
          <w:b/>
          <w:sz w:val="24"/>
          <w:szCs w:val="24"/>
        </w:rPr>
        <w:t>quarter, 2022</w:t>
      </w:r>
    </w:p>
    <w:p w:rsidR="00216349" w:rsidRDefault="00216349" w:rsidP="00100F29">
      <w:pPr>
        <w:spacing w:line="360" w:lineRule="auto"/>
        <w:rPr>
          <w:rFonts w:ascii="Times New Roman" w:hAnsi="Times New Roman"/>
          <w:b/>
          <w:sz w:val="24"/>
          <w:szCs w:val="24"/>
        </w:rPr>
      </w:pPr>
      <w:r>
        <w:rPr>
          <w:rFonts w:ascii="Times New Roman" w:hAnsi="Times New Roman"/>
          <w:b/>
          <w:sz w:val="24"/>
          <w:szCs w:val="24"/>
        </w:rPr>
        <w:t>NAME OF OFFICER:</w:t>
      </w:r>
      <w:r w:rsidR="003E493B">
        <w:rPr>
          <w:rFonts w:ascii="Times New Roman" w:hAnsi="Times New Roman"/>
          <w:b/>
          <w:sz w:val="24"/>
          <w:szCs w:val="24"/>
        </w:rPr>
        <w:t xml:space="preserve"> David </w:t>
      </w:r>
      <w:proofErr w:type="spellStart"/>
      <w:r w:rsidR="003E493B">
        <w:rPr>
          <w:rFonts w:ascii="Times New Roman" w:hAnsi="Times New Roman"/>
          <w:b/>
          <w:sz w:val="24"/>
          <w:szCs w:val="24"/>
        </w:rPr>
        <w:t>Tekpor-Owusu</w:t>
      </w:r>
      <w:proofErr w:type="spellEnd"/>
    </w:p>
    <w:p w:rsidR="00216349" w:rsidRDefault="00216349" w:rsidP="00100F29">
      <w:pPr>
        <w:spacing w:line="360" w:lineRule="auto"/>
        <w:rPr>
          <w:rFonts w:ascii="Times New Roman" w:hAnsi="Times New Roman"/>
          <w:b/>
          <w:sz w:val="24"/>
          <w:szCs w:val="24"/>
        </w:rPr>
      </w:pPr>
      <w:r>
        <w:rPr>
          <w:rFonts w:ascii="Times New Roman" w:hAnsi="Times New Roman"/>
          <w:b/>
          <w:sz w:val="24"/>
          <w:szCs w:val="24"/>
        </w:rPr>
        <w:t>DESIGNATION/SIGNATURE:</w:t>
      </w:r>
      <w:r w:rsidR="00D4276C">
        <w:rPr>
          <w:rFonts w:ascii="Times New Roman" w:hAnsi="Times New Roman"/>
          <w:b/>
          <w:sz w:val="24"/>
          <w:szCs w:val="24"/>
        </w:rPr>
        <w:t xml:space="preserve"> Principal Nutritionist</w:t>
      </w:r>
    </w:p>
    <w:p w:rsidR="00216349" w:rsidRPr="00100F29" w:rsidRDefault="00216349" w:rsidP="00100F29">
      <w:pPr>
        <w:spacing w:line="360" w:lineRule="auto"/>
        <w:rPr>
          <w:rFonts w:ascii="Times New Roman" w:hAnsi="Times New Roman"/>
          <w:b/>
          <w:sz w:val="24"/>
          <w:szCs w:val="24"/>
        </w:rPr>
      </w:pPr>
      <w:r>
        <w:rPr>
          <w:rFonts w:ascii="Times New Roman" w:hAnsi="Times New Roman"/>
          <w:b/>
          <w:sz w:val="24"/>
          <w:szCs w:val="24"/>
        </w:rPr>
        <w:t>__________________________________________________________________________</w:t>
      </w:r>
    </w:p>
    <w:p w:rsidR="00100F29" w:rsidRPr="00216349" w:rsidRDefault="00100F29" w:rsidP="00100F29">
      <w:pPr>
        <w:spacing w:line="360" w:lineRule="auto"/>
        <w:rPr>
          <w:rFonts w:ascii="Times New Roman" w:hAnsi="Times New Roman"/>
          <w:b/>
          <w:sz w:val="24"/>
          <w:szCs w:val="24"/>
        </w:rPr>
      </w:pPr>
      <w:r w:rsidRPr="00216349">
        <w:rPr>
          <w:rFonts w:ascii="Times New Roman" w:hAnsi="Times New Roman"/>
          <w:b/>
          <w:sz w:val="24"/>
          <w:szCs w:val="24"/>
        </w:rPr>
        <w:t>Introduction</w:t>
      </w:r>
    </w:p>
    <w:p w:rsidR="00100F29" w:rsidRDefault="00100F29" w:rsidP="00100F29">
      <w:pPr>
        <w:spacing w:line="360" w:lineRule="auto"/>
        <w:rPr>
          <w:rFonts w:ascii="Times New Roman" w:hAnsi="Times New Roman"/>
          <w:sz w:val="24"/>
          <w:szCs w:val="24"/>
        </w:rPr>
      </w:pPr>
      <w:r>
        <w:rPr>
          <w:rFonts w:ascii="Times New Roman" w:hAnsi="Times New Roman"/>
          <w:sz w:val="24"/>
          <w:szCs w:val="24"/>
        </w:rPr>
        <w:t xml:space="preserve">The Nutrition/Diet-therapy unit organizes community </w:t>
      </w:r>
      <w:r w:rsidR="00216349">
        <w:rPr>
          <w:rFonts w:ascii="Times New Roman" w:hAnsi="Times New Roman"/>
          <w:sz w:val="24"/>
          <w:szCs w:val="24"/>
        </w:rPr>
        <w:t>and cl</w:t>
      </w:r>
      <w:r>
        <w:rPr>
          <w:rFonts w:ascii="Times New Roman" w:hAnsi="Times New Roman"/>
          <w:sz w:val="24"/>
          <w:szCs w:val="24"/>
        </w:rPr>
        <w:t>ient-</w:t>
      </w:r>
      <w:r w:rsidR="00216349">
        <w:rPr>
          <w:rFonts w:ascii="Times New Roman" w:hAnsi="Times New Roman"/>
          <w:sz w:val="24"/>
          <w:szCs w:val="24"/>
        </w:rPr>
        <w:t>centered</w:t>
      </w:r>
      <w:r>
        <w:rPr>
          <w:rFonts w:ascii="Times New Roman" w:hAnsi="Times New Roman"/>
          <w:sz w:val="24"/>
          <w:szCs w:val="24"/>
        </w:rPr>
        <w:t xml:space="preserve"> interventions on </w:t>
      </w:r>
      <w:r w:rsidR="00216349">
        <w:rPr>
          <w:rFonts w:ascii="Times New Roman" w:hAnsi="Times New Roman"/>
          <w:sz w:val="24"/>
          <w:szCs w:val="24"/>
        </w:rPr>
        <w:t>weekly</w:t>
      </w:r>
      <w:r>
        <w:rPr>
          <w:rFonts w:ascii="Times New Roman" w:hAnsi="Times New Roman"/>
          <w:sz w:val="24"/>
          <w:szCs w:val="24"/>
        </w:rPr>
        <w:t xml:space="preserve">, </w:t>
      </w:r>
      <w:r w:rsidR="00216349">
        <w:rPr>
          <w:rFonts w:ascii="Times New Roman" w:hAnsi="Times New Roman"/>
          <w:sz w:val="24"/>
          <w:szCs w:val="24"/>
        </w:rPr>
        <w:t>monthly</w:t>
      </w:r>
      <w:r>
        <w:rPr>
          <w:rFonts w:ascii="Times New Roman" w:hAnsi="Times New Roman"/>
          <w:sz w:val="24"/>
          <w:szCs w:val="24"/>
        </w:rPr>
        <w:t xml:space="preserve"> and </w:t>
      </w:r>
      <w:r w:rsidR="00216349">
        <w:rPr>
          <w:rFonts w:ascii="Times New Roman" w:hAnsi="Times New Roman"/>
          <w:sz w:val="24"/>
          <w:szCs w:val="24"/>
        </w:rPr>
        <w:t>quarterly</w:t>
      </w:r>
      <w:r>
        <w:rPr>
          <w:rFonts w:ascii="Times New Roman" w:hAnsi="Times New Roman"/>
          <w:sz w:val="24"/>
          <w:szCs w:val="24"/>
        </w:rPr>
        <w:t xml:space="preserve"> basis in order to ensure the improvement in </w:t>
      </w:r>
      <w:r w:rsidR="00216349">
        <w:rPr>
          <w:rFonts w:ascii="Times New Roman" w:hAnsi="Times New Roman"/>
          <w:sz w:val="24"/>
          <w:szCs w:val="24"/>
        </w:rPr>
        <w:t>nutritional well</w:t>
      </w:r>
      <w:r>
        <w:rPr>
          <w:rFonts w:ascii="Times New Roman" w:hAnsi="Times New Roman"/>
          <w:sz w:val="24"/>
          <w:szCs w:val="24"/>
        </w:rPr>
        <w:t xml:space="preserve">-being of the </w:t>
      </w:r>
      <w:r w:rsidR="00216349">
        <w:rPr>
          <w:rFonts w:ascii="Times New Roman" w:hAnsi="Times New Roman"/>
          <w:sz w:val="24"/>
          <w:szCs w:val="24"/>
        </w:rPr>
        <w:t>population</w:t>
      </w:r>
      <w:r>
        <w:rPr>
          <w:rFonts w:ascii="Times New Roman" w:hAnsi="Times New Roman"/>
          <w:sz w:val="24"/>
          <w:szCs w:val="24"/>
        </w:rPr>
        <w:t xml:space="preserve">. Some of the activities </w:t>
      </w:r>
      <w:r w:rsidR="00216349">
        <w:rPr>
          <w:rFonts w:ascii="Times New Roman" w:hAnsi="Times New Roman"/>
          <w:sz w:val="24"/>
          <w:szCs w:val="24"/>
        </w:rPr>
        <w:t>include:</w:t>
      </w:r>
    </w:p>
    <w:p w:rsidR="00143746" w:rsidRPr="00EB40C4" w:rsidRDefault="00315826" w:rsidP="00EB40C4">
      <w:pPr>
        <w:pStyle w:val="ListParagraph"/>
        <w:spacing w:line="360" w:lineRule="auto"/>
        <w:ind w:left="2880"/>
        <w:rPr>
          <w:rFonts w:ascii="Times New Roman" w:hAnsi="Times New Roman"/>
          <w:b/>
          <w:sz w:val="24"/>
          <w:szCs w:val="24"/>
          <w:u w:val="single"/>
        </w:rPr>
      </w:pPr>
      <w:r>
        <w:rPr>
          <w:rFonts w:ascii="Times New Roman" w:hAnsi="Times New Roman"/>
          <w:b/>
          <w:sz w:val="24"/>
          <w:szCs w:val="24"/>
          <w:u w:val="single"/>
        </w:rPr>
        <w:t>1.</w:t>
      </w:r>
      <w:r w:rsidRPr="00EB40C4">
        <w:rPr>
          <w:rFonts w:ascii="Times New Roman" w:hAnsi="Times New Roman"/>
          <w:b/>
          <w:sz w:val="24"/>
          <w:szCs w:val="24"/>
          <w:u w:val="single"/>
        </w:rPr>
        <w:t xml:space="preserve"> Micronutrient</w:t>
      </w:r>
      <w:r w:rsidR="00143746" w:rsidRPr="00EB40C4">
        <w:rPr>
          <w:rFonts w:ascii="Times New Roman" w:hAnsi="Times New Roman"/>
          <w:b/>
          <w:sz w:val="24"/>
          <w:szCs w:val="24"/>
          <w:u w:val="single"/>
        </w:rPr>
        <w:t xml:space="preserve"> Deficiency Control</w:t>
      </w:r>
    </w:p>
    <w:p w:rsidR="00C13343" w:rsidRPr="00100F29" w:rsidRDefault="00143746" w:rsidP="00100F29">
      <w:pPr>
        <w:pStyle w:val="ListParagraph"/>
        <w:numPr>
          <w:ilvl w:val="0"/>
          <w:numId w:val="1"/>
        </w:numPr>
        <w:spacing w:line="360" w:lineRule="auto"/>
        <w:rPr>
          <w:rFonts w:ascii="Times New Roman" w:hAnsi="Times New Roman"/>
          <w:sz w:val="24"/>
          <w:szCs w:val="24"/>
        </w:rPr>
      </w:pPr>
      <w:r w:rsidRPr="00100F29">
        <w:rPr>
          <w:rFonts w:ascii="Times New Roman" w:hAnsi="Times New Roman"/>
          <w:sz w:val="24"/>
          <w:szCs w:val="24"/>
        </w:rPr>
        <w:t>Vitamin A Supplementation: Vitamin A suppl</w:t>
      </w:r>
      <w:r w:rsidR="00216349">
        <w:rPr>
          <w:rFonts w:ascii="Times New Roman" w:hAnsi="Times New Roman"/>
          <w:sz w:val="24"/>
          <w:szCs w:val="24"/>
        </w:rPr>
        <w:t>ements are given to chi</w:t>
      </w:r>
      <w:r w:rsidR="00216349" w:rsidRPr="00100F29">
        <w:rPr>
          <w:rFonts w:ascii="Times New Roman" w:hAnsi="Times New Roman"/>
          <w:sz w:val="24"/>
          <w:szCs w:val="24"/>
        </w:rPr>
        <w:t>ldren</w:t>
      </w:r>
      <w:r w:rsidRPr="00100F29">
        <w:rPr>
          <w:rFonts w:ascii="Times New Roman" w:hAnsi="Times New Roman"/>
          <w:sz w:val="24"/>
          <w:szCs w:val="24"/>
        </w:rPr>
        <w:t xml:space="preserve"> 6 to 59 months to </w:t>
      </w:r>
      <w:r w:rsidR="00216349">
        <w:rPr>
          <w:rFonts w:ascii="Times New Roman" w:hAnsi="Times New Roman"/>
          <w:sz w:val="24"/>
          <w:szCs w:val="24"/>
        </w:rPr>
        <w:t>boost their immune system and al</w:t>
      </w:r>
      <w:r w:rsidRPr="00100F29">
        <w:rPr>
          <w:rFonts w:ascii="Times New Roman" w:hAnsi="Times New Roman"/>
          <w:sz w:val="24"/>
          <w:szCs w:val="24"/>
        </w:rPr>
        <w:t xml:space="preserve">so improve their eye sight. Two different sets of </w:t>
      </w:r>
      <w:r w:rsidR="00216349" w:rsidRPr="00100F29">
        <w:rPr>
          <w:rFonts w:ascii="Times New Roman" w:hAnsi="Times New Roman"/>
          <w:sz w:val="24"/>
          <w:szCs w:val="24"/>
        </w:rPr>
        <w:t>capsules</w:t>
      </w:r>
      <w:r w:rsidRPr="00100F29">
        <w:rPr>
          <w:rFonts w:ascii="Times New Roman" w:hAnsi="Times New Roman"/>
          <w:sz w:val="24"/>
          <w:szCs w:val="24"/>
        </w:rPr>
        <w:t xml:space="preserve"> are given: a 100,000IU for </w:t>
      </w:r>
      <w:r w:rsidR="00216349" w:rsidRPr="00100F29">
        <w:rPr>
          <w:rFonts w:ascii="Times New Roman" w:hAnsi="Times New Roman"/>
          <w:sz w:val="24"/>
          <w:szCs w:val="24"/>
        </w:rPr>
        <w:t>children</w:t>
      </w:r>
      <w:r w:rsidRPr="00100F29">
        <w:rPr>
          <w:rFonts w:ascii="Times New Roman" w:hAnsi="Times New Roman"/>
          <w:sz w:val="24"/>
          <w:szCs w:val="24"/>
        </w:rPr>
        <w:t xml:space="preserve"> 6 to 11 months and a 200,000IU dose for </w:t>
      </w:r>
      <w:r w:rsidR="00216349" w:rsidRPr="00100F29">
        <w:rPr>
          <w:rFonts w:ascii="Times New Roman" w:hAnsi="Times New Roman"/>
          <w:sz w:val="24"/>
          <w:szCs w:val="24"/>
        </w:rPr>
        <w:t>children</w:t>
      </w:r>
      <w:r w:rsidRPr="00100F29">
        <w:rPr>
          <w:rFonts w:ascii="Times New Roman" w:hAnsi="Times New Roman"/>
          <w:sz w:val="24"/>
          <w:szCs w:val="24"/>
        </w:rPr>
        <w:t xml:space="preserve"> 12 to 59 months. These are recorded in the </w:t>
      </w:r>
      <w:r w:rsidR="00216349" w:rsidRPr="00100F29">
        <w:rPr>
          <w:rFonts w:ascii="Times New Roman" w:hAnsi="Times New Roman"/>
          <w:sz w:val="24"/>
          <w:szCs w:val="24"/>
        </w:rPr>
        <w:t>Maternal</w:t>
      </w:r>
      <w:r w:rsidRPr="00100F29">
        <w:rPr>
          <w:rFonts w:ascii="Times New Roman" w:hAnsi="Times New Roman"/>
          <w:sz w:val="24"/>
          <w:szCs w:val="24"/>
        </w:rPr>
        <w:t xml:space="preserve"> and </w:t>
      </w:r>
      <w:r w:rsidR="00216349" w:rsidRPr="00100F29">
        <w:rPr>
          <w:rFonts w:ascii="Times New Roman" w:hAnsi="Times New Roman"/>
          <w:sz w:val="24"/>
          <w:szCs w:val="24"/>
        </w:rPr>
        <w:t>Child</w:t>
      </w:r>
      <w:r w:rsidRPr="00100F29">
        <w:rPr>
          <w:rFonts w:ascii="Times New Roman" w:hAnsi="Times New Roman"/>
          <w:sz w:val="24"/>
          <w:szCs w:val="24"/>
        </w:rPr>
        <w:t xml:space="preserve"> </w:t>
      </w:r>
      <w:r w:rsidR="00216349" w:rsidRPr="00100F29">
        <w:rPr>
          <w:rFonts w:ascii="Times New Roman" w:hAnsi="Times New Roman"/>
          <w:sz w:val="24"/>
          <w:szCs w:val="24"/>
        </w:rPr>
        <w:t>Health</w:t>
      </w:r>
      <w:r w:rsidRPr="00100F29">
        <w:rPr>
          <w:rFonts w:ascii="Times New Roman" w:hAnsi="Times New Roman"/>
          <w:sz w:val="24"/>
          <w:szCs w:val="24"/>
        </w:rPr>
        <w:t xml:space="preserve"> Record </w:t>
      </w:r>
      <w:r w:rsidR="00216349" w:rsidRPr="00100F29">
        <w:rPr>
          <w:rFonts w:ascii="Times New Roman" w:hAnsi="Times New Roman"/>
          <w:sz w:val="24"/>
          <w:szCs w:val="24"/>
        </w:rPr>
        <w:t>Booklet</w:t>
      </w:r>
      <w:r w:rsidRPr="00100F29">
        <w:rPr>
          <w:rFonts w:ascii="Times New Roman" w:hAnsi="Times New Roman"/>
          <w:sz w:val="24"/>
          <w:szCs w:val="24"/>
        </w:rPr>
        <w:t xml:space="preserve"> and the </w:t>
      </w:r>
      <w:r w:rsidR="00216349" w:rsidRPr="00100F29">
        <w:rPr>
          <w:rFonts w:ascii="Times New Roman" w:hAnsi="Times New Roman"/>
          <w:sz w:val="24"/>
          <w:szCs w:val="24"/>
        </w:rPr>
        <w:t>Child</w:t>
      </w:r>
      <w:r w:rsidRPr="00100F29">
        <w:rPr>
          <w:rFonts w:ascii="Times New Roman" w:hAnsi="Times New Roman"/>
          <w:sz w:val="24"/>
          <w:szCs w:val="24"/>
        </w:rPr>
        <w:t xml:space="preserve"> </w:t>
      </w:r>
      <w:r w:rsidR="00216349" w:rsidRPr="00100F29">
        <w:rPr>
          <w:rFonts w:ascii="Times New Roman" w:hAnsi="Times New Roman"/>
          <w:sz w:val="24"/>
          <w:szCs w:val="24"/>
        </w:rPr>
        <w:t>Welfare</w:t>
      </w:r>
      <w:r w:rsidRPr="00100F29">
        <w:rPr>
          <w:rFonts w:ascii="Times New Roman" w:hAnsi="Times New Roman"/>
          <w:sz w:val="24"/>
          <w:szCs w:val="24"/>
        </w:rPr>
        <w:t xml:space="preserve"> </w:t>
      </w:r>
      <w:r w:rsidR="00216349" w:rsidRPr="00100F29">
        <w:rPr>
          <w:rFonts w:ascii="Times New Roman" w:hAnsi="Times New Roman"/>
          <w:sz w:val="24"/>
          <w:szCs w:val="24"/>
        </w:rPr>
        <w:t>Clinic</w:t>
      </w:r>
      <w:r w:rsidRPr="00100F29">
        <w:rPr>
          <w:rFonts w:ascii="Times New Roman" w:hAnsi="Times New Roman"/>
          <w:sz w:val="24"/>
          <w:szCs w:val="24"/>
        </w:rPr>
        <w:t xml:space="preserve"> Register.</w:t>
      </w:r>
      <w:r w:rsidR="00216349">
        <w:rPr>
          <w:rFonts w:ascii="Times New Roman" w:hAnsi="Times New Roman"/>
          <w:sz w:val="24"/>
          <w:szCs w:val="24"/>
        </w:rPr>
        <w:t xml:space="preserve"> During the period under review, </w:t>
      </w:r>
      <w:r w:rsidR="00315826">
        <w:rPr>
          <w:rFonts w:ascii="Times New Roman" w:hAnsi="Times New Roman"/>
          <w:sz w:val="24"/>
          <w:szCs w:val="24"/>
        </w:rPr>
        <w:t>2927</w:t>
      </w:r>
      <w:r w:rsidR="00D929F5">
        <w:rPr>
          <w:rFonts w:ascii="Times New Roman" w:hAnsi="Times New Roman"/>
          <w:sz w:val="24"/>
          <w:szCs w:val="24"/>
        </w:rPr>
        <w:t xml:space="preserve"> children </w:t>
      </w:r>
      <w:r w:rsidR="00F44E36">
        <w:rPr>
          <w:rFonts w:ascii="Times New Roman" w:hAnsi="Times New Roman"/>
          <w:sz w:val="24"/>
          <w:szCs w:val="24"/>
        </w:rPr>
        <w:t xml:space="preserve">6 to 59 months </w:t>
      </w:r>
      <w:r w:rsidR="00315826">
        <w:rPr>
          <w:rFonts w:ascii="Times New Roman" w:hAnsi="Times New Roman"/>
          <w:sz w:val="24"/>
          <w:szCs w:val="24"/>
        </w:rPr>
        <w:t>were given vitamin A; a marked improvement over the previous quarter.</w:t>
      </w:r>
    </w:p>
    <w:p w:rsidR="00143746" w:rsidRPr="00100F29" w:rsidRDefault="00143746" w:rsidP="00100F29">
      <w:pPr>
        <w:pStyle w:val="ListParagraph"/>
        <w:numPr>
          <w:ilvl w:val="0"/>
          <w:numId w:val="1"/>
        </w:numPr>
        <w:spacing w:line="360" w:lineRule="auto"/>
        <w:rPr>
          <w:rFonts w:ascii="Times New Roman" w:hAnsi="Times New Roman"/>
          <w:sz w:val="24"/>
          <w:szCs w:val="24"/>
        </w:rPr>
      </w:pPr>
      <w:r w:rsidRPr="00100F29">
        <w:rPr>
          <w:rFonts w:ascii="Times New Roman" w:hAnsi="Times New Roman"/>
          <w:sz w:val="24"/>
          <w:szCs w:val="24"/>
        </w:rPr>
        <w:t xml:space="preserve">Iodine Deficiency </w:t>
      </w:r>
      <w:r w:rsidR="00D929F5" w:rsidRPr="00100F29">
        <w:rPr>
          <w:rFonts w:ascii="Times New Roman" w:hAnsi="Times New Roman"/>
          <w:sz w:val="24"/>
          <w:szCs w:val="24"/>
        </w:rPr>
        <w:t>Control</w:t>
      </w:r>
      <w:r w:rsidRPr="00100F29">
        <w:rPr>
          <w:rFonts w:ascii="Times New Roman" w:hAnsi="Times New Roman"/>
          <w:sz w:val="24"/>
          <w:szCs w:val="24"/>
        </w:rPr>
        <w:t xml:space="preserve">: </w:t>
      </w:r>
      <w:r w:rsidR="00D929F5" w:rsidRPr="00100F29">
        <w:rPr>
          <w:rFonts w:ascii="Times New Roman" w:hAnsi="Times New Roman"/>
          <w:sz w:val="24"/>
          <w:szCs w:val="24"/>
        </w:rPr>
        <w:t>Salt</w:t>
      </w:r>
      <w:r w:rsidRPr="00100F29">
        <w:rPr>
          <w:rFonts w:ascii="Times New Roman" w:hAnsi="Times New Roman"/>
          <w:sz w:val="24"/>
          <w:szCs w:val="24"/>
        </w:rPr>
        <w:t xml:space="preserve"> </w:t>
      </w:r>
      <w:r w:rsidR="00D929F5" w:rsidRPr="00100F29">
        <w:rPr>
          <w:rFonts w:ascii="Times New Roman" w:hAnsi="Times New Roman"/>
          <w:sz w:val="24"/>
          <w:szCs w:val="24"/>
        </w:rPr>
        <w:t>samples</w:t>
      </w:r>
      <w:r w:rsidRPr="00100F29">
        <w:rPr>
          <w:rFonts w:ascii="Times New Roman" w:hAnsi="Times New Roman"/>
          <w:sz w:val="24"/>
          <w:szCs w:val="24"/>
        </w:rPr>
        <w:t xml:space="preserve"> used by various </w:t>
      </w:r>
      <w:r w:rsidR="00D929F5" w:rsidRPr="00100F29">
        <w:rPr>
          <w:rFonts w:ascii="Times New Roman" w:hAnsi="Times New Roman"/>
          <w:sz w:val="24"/>
          <w:szCs w:val="24"/>
        </w:rPr>
        <w:t>households</w:t>
      </w:r>
      <w:r w:rsidRPr="00100F29">
        <w:rPr>
          <w:rFonts w:ascii="Times New Roman" w:hAnsi="Times New Roman"/>
          <w:sz w:val="24"/>
          <w:szCs w:val="24"/>
        </w:rPr>
        <w:t xml:space="preserve"> in the district are tested on </w:t>
      </w:r>
      <w:r w:rsidR="00D929F5" w:rsidRPr="00100F29">
        <w:rPr>
          <w:rFonts w:ascii="Times New Roman" w:hAnsi="Times New Roman"/>
          <w:sz w:val="24"/>
          <w:szCs w:val="24"/>
        </w:rPr>
        <w:t>quarterly</w:t>
      </w:r>
      <w:r w:rsidR="00D929F5">
        <w:rPr>
          <w:rFonts w:ascii="Times New Roman" w:hAnsi="Times New Roman"/>
          <w:sz w:val="24"/>
          <w:szCs w:val="24"/>
        </w:rPr>
        <w:t xml:space="preserve"> basis by health workers to ensure all salts have the minimum legally acceptable level</w:t>
      </w:r>
      <w:r w:rsidRPr="00100F29">
        <w:rPr>
          <w:rFonts w:ascii="Times New Roman" w:hAnsi="Times New Roman"/>
          <w:sz w:val="24"/>
          <w:szCs w:val="24"/>
        </w:rPr>
        <w:t xml:space="preserve"> of iodine (more than 15ppm). </w:t>
      </w:r>
      <w:r w:rsidR="00315826">
        <w:rPr>
          <w:rFonts w:ascii="Times New Roman" w:hAnsi="Times New Roman"/>
          <w:sz w:val="24"/>
          <w:szCs w:val="24"/>
        </w:rPr>
        <w:t>In all, salts from 27</w:t>
      </w:r>
      <w:r w:rsidR="00F44E36">
        <w:rPr>
          <w:rFonts w:ascii="Times New Roman" w:hAnsi="Times New Roman"/>
          <w:sz w:val="24"/>
          <w:szCs w:val="24"/>
        </w:rPr>
        <w:t>0 households were tested</w:t>
      </w:r>
      <w:r w:rsidR="00315826">
        <w:rPr>
          <w:rFonts w:ascii="Times New Roman" w:hAnsi="Times New Roman"/>
          <w:sz w:val="24"/>
          <w:szCs w:val="24"/>
        </w:rPr>
        <w:t xml:space="preserve"> and about 48.9% passed; a marked improvement over the previous quarter.</w:t>
      </w:r>
      <w:r w:rsidR="00F44E36">
        <w:rPr>
          <w:rFonts w:ascii="Times New Roman" w:hAnsi="Times New Roman"/>
          <w:sz w:val="24"/>
          <w:szCs w:val="24"/>
        </w:rPr>
        <w:t xml:space="preserve"> </w:t>
      </w:r>
      <w:r w:rsidR="00D929F5">
        <w:rPr>
          <w:rFonts w:ascii="Times New Roman" w:hAnsi="Times New Roman"/>
          <w:sz w:val="24"/>
          <w:szCs w:val="24"/>
        </w:rPr>
        <w:t>Surveill</w:t>
      </w:r>
      <w:r w:rsidRPr="00100F29">
        <w:rPr>
          <w:rFonts w:ascii="Times New Roman" w:hAnsi="Times New Roman"/>
          <w:sz w:val="24"/>
          <w:szCs w:val="24"/>
        </w:rPr>
        <w:t xml:space="preserve">ance on goiter is </w:t>
      </w:r>
      <w:r w:rsidR="00D929F5" w:rsidRPr="00100F29">
        <w:rPr>
          <w:rFonts w:ascii="Times New Roman" w:hAnsi="Times New Roman"/>
          <w:sz w:val="24"/>
          <w:szCs w:val="24"/>
        </w:rPr>
        <w:t>also</w:t>
      </w:r>
      <w:r w:rsidRPr="00100F29">
        <w:rPr>
          <w:rFonts w:ascii="Times New Roman" w:hAnsi="Times New Roman"/>
          <w:sz w:val="24"/>
          <w:szCs w:val="24"/>
        </w:rPr>
        <w:t xml:space="preserve"> done on </w:t>
      </w:r>
      <w:r w:rsidR="008901E7" w:rsidRPr="00100F29">
        <w:rPr>
          <w:rFonts w:ascii="Times New Roman" w:hAnsi="Times New Roman"/>
          <w:sz w:val="24"/>
          <w:szCs w:val="24"/>
        </w:rPr>
        <w:t>quarterly</w:t>
      </w:r>
      <w:r w:rsidRPr="00100F29">
        <w:rPr>
          <w:rFonts w:ascii="Times New Roman" w:hAnsi="Times New Roman"/>
          <w:sz w:val="24"/>
          <w:szCs w:val="24"/>
        </w:rPr>
        <w:t xml:space="preserve"> basis to e</w:t>
      </w:r>
      <w:r w:rsidR="008901E7">
        <w:rPr>
          <w:rFonts w:ascii="Times New Roman" w:hAnsi="Times New Roman"/>
          <w:sz w:val="24"/>
          <w:szCs w:val="24"/>
        </w:rPr>
        <w:t>nsure cases are detected as early as possibl</w:t>
      </w:r>
      <w:r w:rsidRPr="00100F29">
        <w:rPr>
          <w:rFonts w:ascii="Times New Roman" w:hAnsi="Times New Roman"/>
          <w:sz w:val="24"/>
          <w:szCs w:val="24"/>
        </w:rPr>
        <w:t xml:space="preserve">e. </w:t>
      </w:r>
      <w:r w:rsidR="008901E7" w:rsidRPr="00100F29">
        <w:rPr>
          <w:rFonts w:ascii="Times New Roman" w:hAnsi="Times New Roman"/>
          <w:sz w:val="24"/>
          <w:szCs w:val="24"/>
        </w:rPr>
        <w:t>Health</w:t>
      </w:r>
      <w:r w:rsidR="008901E7">
        <w:rPr>
          <w:rFonts w:ascii="Times New Roman" w:hAnsi="Times New Roman"/>
          <w:sz w:val="24"/>
          <w:szCs w:val="24"/>
        </w:rPr>
        <w:t xml:space="preserve"> education on iodized salt is also carried out at homes and at Community Information C</w:t>
      </w:r>
      <w:r w:rsidRPr="00100F29">
        <w:rPr>
          <w:rFonts w:ascii="Times New Roman" w:hAnsi="Times New Roman"/>
          <w:sz w:val="24"/>
          <w:szCs w:val="24"/>
        </w:rPr>
        <w:t>enters.</w:t>
      </w:r>
      <w:r w:rsidR="00315826">
        <w:rPr>
          <w:rFonts w:ascii="Times New Roman" w:hAnsi="Times New Roman"/>
          <w:sz w:val="24"/>
          <w:szCs w:val="24"/>
        </w:rPr>
        <w:t xml:space="preserve"> An estimated number of 27</w:t>
      </w:r>
      <w:r w:rsidR="008901E7">
        <w:rPr>
          <w:rFonts w:ascii="Times New Roman" w:hAnsi="Times New Roman"/>
          <w:sz w:val="24"/>
          <w:szCs w:val="24"/>
        </w:rPr>
        <w:t>0 households were reached during the period.</w:t>
      </w:r>
    </w:p>
    <w:p w:rsidR="00143746" w:rsidRPr="00100F29" w:rsidRDefault="008901E7" w:rsidP="00100F29">
      <w:pPr>
        <w:pStyle w:val="ListParagraph"/>
        <w:numPr>
          <w:ilvl w:val="0"/>
          <w:numId w:val="1"/>
        </w:numPr>
        <w:spacing w:line="360" w:lineRule="auto"/>
        <w:rPr>
          <w:rFonts w:ascii="Times New Roman" w:hAnsi="Times New Roman"/>
          <w:sz w:val="24"/>
          <w:szCs w:val="24"/>
        </w:rPr>
      </w:pPr>
      <w:r>
        <w:rPr>
          <w:rFonts w:ascii="Times New Roman" w:hAnsi="Times New Roman"/>
          <w:sz w:val="24"/>
          <w:szCs w:val="24"/>
        </w:rPr>
        <w:t>Girls Iron-Folate Tablet Suppl</w:t>
      </w:r>
      <w:r w:rsidR="00143746" w:rsidRPr="00100F29">
        <w:rPr>
          <w:rFonts w:ascii="Times New Roman" w:hAnsi="Times New Roman"/>
          <w:sz w:val="24"/>
          <w:szCs w:val="24"/>
        </w:rPr>
        <w:t xml:space="preserve">ementation Program: </w:t>
      </w:r>
      <w:r w:rsidR="00143746" w:rsidRPr="00100F29">
        <w:rPr>
          <w:rFonts w:ascii="Times New Roman" w:hAnsi="Times New Roman"/>
          <w:kern w:val="0"/>
          <w:sz w:val="24"/>
          <w:szCs w:val="24"/>
          <w:lang w:val="en-GB"/>
          <w14:ligatures w14:val="none"/>
        </w:rPr>
        <w:t xml:space="preserve">Another program that leads to Micronutrient Deficiency Control is the Girls Iron-Folate Tablet Supplementation Program. In order to reduce the incidence of anaemia among adolescent girls, the Ghana Health Service with support from partners introduced this program in Ghana </w:t>
      </w:r>
      <w:r w:rsidR="00143746" w:rsidRPr="00100F29">
        <w:rPr>
          <w:rFonts w:ascii="Times New Roman" w:hAnsi="Times New Roman"/>
          <w:kern w:val="0"/>
          <w:sz w:val="24"/>
          <w:szCs w:val="24"/>
          <w:lang w:val="en-GB"/>
          <w14:ligatures w14:val="none"/>
        </w:rPr>
        <w:lastRenderedPageBreak/>
        <w:t xml:space="preserve">for both girls in and out of school who are between 10 to 19 years. Despite the challenges, the district continues to push for better outcomes. The </w:t>
      </w:r>
      <w:r w:rsidR="00F44E36">
        <w:rPr>
          <w:rFonts w:ascii="Times New Roman" w:hAnsi="Times New Roman"/>
          <w:kern w:val="0"/>
          <w:sz w:val="24"/>
          <w:szCs w:val="24"/>
          <w:lang w:val="en-GB"/>
          <w14:ligatures w14:val="none"/>
        </w:rPr>
        <w:t>program offers a weekl</w:t>
      </w:r>
      <w:r w:rsidR="00143746" w:rsidRPr="00100F29">
        <w:rPr>
          <w:rFonts w:ascii="Times New Roman" w:hAnsi="Times New Roman"/>
          <w:kern w:val="0"/>
          <w:sz w:val="24"/>
          <w:szCs w:val="24"/>
          <w:lang w:val="en-GB"/>
          <w14:ligatures w14:val="none"/>
        </w:rPr>
        <w:t xml:space="preserve">y dose of IFA to </w:t>
      </w:r>
      <w:r w:rsidR="00F44E36" w:rsidRPr="00100F29">
        <w:rPr>
          <w:rFonts w:ascii="Times New Roman" w:hAnsi="Times New Roman"/>
          <w:kern w:val="0"/>
          <w:sz w:val="24"/>
          <w:szCs w:val="24"/>
          <w:lang w:val="en-GB"/>
          <w14:ligatures w14:val="none"/>
        </w:rPr>
        <w:t>adolescent</w:t>
      </w:r>
      <w:r w:rsidR="00143746" w:rsidRPr="00100F29">
        <w:rPr>
          <w:rFonts w:ascii="Times New Roman" w:hAnsi="Times New Roman"/>
          <w:kern w:val="0"/>
          <w:sz w:val="24"/>
          <w:szCs w:val="24"/>
          <w:lang w:val="en-GB"/>
          <w14:ligatures w14:val="none"/>
        </w:rPr>
        <w:t xml:space="preserve"> </w:t>
      </w:r>
      <w:r w:rsidR="00F44E36" w:rsidRPr="00100F29">
        <w:rPr>
          <w:rFonts w:ascii="Times New Roman" w:hAnsi="Times New Roman"/>
          <w:kern w:val="0"/>
          <w:sz w:val="24"/>
          <w:szCs w:val="24"/>
          <w:lang w:val="en-GB"/>
          <w14:ligatures w14:val="none"/>
        </w:rPr>
        <w:t>girls</w:t>
      </w:r>
      <w:r w:rsidR="00143746" w:rsidRPr="00100F29">
        <w:rPr>
          <w:rFonts w:ascii="Times New Roman" w:hAnsi="Times New Roman"/>
          <w:kern w:val="0"/>
          <w:sz w:val="24"/>
          <w:szCs w:val="24"/>
          <w:lang w:val="en-GB"/>
          <w14:ligatures w14:val="none"/>
        </w:rPr>
        <w:t xml:space="preserve"> in </w:t>
      </w:r>
      <w:r w:rsidR="00F44E36" w:rsidRPr="00100F29">
        <w:rPr>
          <w:rFonts w:ascii="Times New Roman" w:hAnsi="Times New Roman"/>
          <w:kern w:val="0"/>
          <w:sz w:val="24"/>
          <w:szCs w:val="24"/>
          <w:lang w:val="en-GB"/>
          <w14:ligatures w14:val="none"/>
        </w:rPr>
        <w:t>schools</w:t>
      </w:r>
      <w:r w:rsidR="00143746" w:rsidRPr="00100F29">
        <w:rPr>
          <w:rFonts w:ascii="Times New Roman" w:hAnsi="Times New Roman"/>
          <w:kern w:val="0"/>
          <w:sz w:val="24"/>
          <w:szCs w:val="24"/>
          <w:lang w:val="en-GB"/>
          <w14:ligatures w14:val="none"/>
        </w:rPr>
        <w:t xml:space="preserve"> </w:t>
      </w:r>
      <w:r w:rsidR="00F44E36" w:rsidRPr="00100F29">
        <w:rPr>
          <w:rFonts w:ascii="Times New Roman" w:hAnsi="Times New Roman"/>
          <w:kern w:val="0"/>
          <w:sz w:val="24"/>
          <w:szCs w:val="24"/>
          <w:lang w:val="en-GB"/>
          <w14:ligatures w14:val="none"/>
        </w:rPr>
        <w:t>while</w:t>
      </w:r>
      <w:r w:rsidR="0079038A" w:rsidRPr="00100F29">
        <w:rPr>
          <w:rFonts w:ascii="Times New Roman" w:hAnsi="Times New Roman"/>
          <w:kern w:val="0"/>
          <w:sz w:val="24"/>
          <w:szCs w:val="24"/>
          <w:lang w:val="en-GB"/>
          <w14:ligatures w14:val="none"/>
        </w:rPr>
        <w:t xml:space="preserve"> a </w:t>
      </w:r>
      <w:r w:rsidR="00F44E36" w:rsidRPr="00100F29">
        <w:rPr>
          <w:rFonts w:ascii="Times New Roman" w:hAnsi="Times New Roman"/>
          <w:kern w:val="0"/>
          <w:sz w:val="24"/>
          <w:szCs w:val="24"/>
          <w:lang w:val="en-GB"/>
          <w14:ligatures w14:val="none"/>
        </w:rPr>
        <w:t>monthly</w:t>
      </w:r>
      <w:r w:rsidR="00F44E36">
        <w:rPr>
          <w:rFonts w:ascii="Times New Roman" w:hAnsi="Times New Roman"/>
          <w:kern w:val="0"/>
          <w:sz w:val="24"/>
          <w:szCs w:val="24"/>
          <w:lang w:val="en-GB"/>
          <w14:ligatures w14:val="none"/>
        </w:rPr>
        <w:t xml:space="preserve"> alloca</w:t>
      </w:r>
      <w:r w:rsidR="0079038A" w:rsidRPr="00100F29">
        <w:rPr>
          <w:rFonts w:ascii="Times New Roman" w:hAnsi="Times New Roman"/>
          <w:kern w:val="0"/>
          <w:sz w:val="24"/>
          <w:szCs w:val="24"/>
          <w:lang w:val="en-GB"/>
          <w14:ligatures w14:val="none"/>
        </w:rPr>
        <w:t xml:space="preserve">tion of IFA is given to </w:t>
      </w:r>
      <w:r w:rsidR="00F44E36" w:rsidRPr="00100F29">
        <w:rPr>
          <w:rFonts w:ascii="Times New Roman" w:hAnsi="Times New Roman"/>
          <w:kern w:val="0"/>
          <w:sz w:val="24"/>
          <w:szCs w:val="24"/>
          <w:lang w:val="en-GB"/>
          <w14:ligatures w14:val="none"/>
        </w:rPr>
        <w:t>adolescent</w:t>
      </w:r>
      <w:r w:rsidR="0079038A" w:rsidRPr="00100F29">
        <w:rPr>
          <w:rFonts w:ascii="Times New Roman" w:hAnsi="Times New Roman"/>
          <w:kern w:val="0"/>
          <w:sz w:val="24"/>
          <w:szCs w:val="24"/>
          <w:lang w:val="en-GB"/>
          <w14:ligatures w14:val="none"/>
        </w:rPr>
        <w:t xml:space="preserve"> </w:t>
      </w:r>
      <w:r w:rsidR="00F44E36" w:rsidRPr="00100F29">
        <w:rPr>
          <w:rFonts w:ascii="Times New Roman" w:hAnsi="Times New Roman"/>
          <w:kern w:val="0"/>
          <w:sz w:val="24"/>
          <w:szCs w:val="24"/>
          <w:lang w:val="en-GB"/>
          <w14:ligatures w14:val="none"/>
        </w:rPr>
        <w:t>girls</w:t>
      </w:r>
      <w:r w:rsidR="0079038A" w:rsidRPr="00100F29">
        <w:rPr>
          <w:rFonts w:ascii="Times New Roman" w:hAnsi="Times New Roman"/>
          <w:kern w:val="0"/>
          <w:sz w:val="24"/>
          <w:szCs w:val="24"/>
          <w:lang w:val="en-GB"/>
          <w14:ligatures w14:val="none"/>
        </w:rPr>
        <w:t xml:space="preserve"> out of </w:t>
      </w:r>
      <w:r w:rsidR="00F44E36" w:rsidRPr="00100F29">
        <w:rPr>
          <w:rFonts w:ascii="Times New Roman" w:hAnsi="Times New Roman"/>
          <w:kern w:val="0"/>
          <w:sz w:val="24"/>
          <w:szCs w:val="24"/>
          <w:lang w:val="en-GB"/>
          <w14:ligatures w14:val="none"/>
        </w:rPr>
        <w:t>school</w:t>
      </w:r>
      <w:r w:rsidR="0079038A" w:rsidRPr="00100F29">
        <w:rPr>
          <w:rFonts w:ascii="Times New Roman" w:hAnsi="Times New Roman"/>
          <w:kern w:val="0"/>
          <w:sz w:val="24"/>
          <w:szCs w:val="24"/>
          <w:lang w:val="en-GB"/>
          <w14:ligatures w14:val="none"/>
        </w:rPr>
        <w:t>.</w:t>
      </w:r>
      <w:r w:rsidR="00F44E36">
        <w:rPr>
          <w:rFonts w:ascii="Times New Roman" w:hAnsi="Times New Roman"/>
          <w:kern w:val="0"/>
          <w:sz w:val="24"/>
          <w:szCs w:val="24"/>
          <w:lang w:val="en-GB"/>
          <w14:ligatures w14:val="none"/>
        </w:rPr>
        <w:t xml:space="preserve"> A total of 2530 adolescent girls in school received at </w:t>
      </w:r>
      <w:r w:rsidR="00315826">
        <w:rPr>
          <w:rFonts w:ascii="Times New Roman" w:hAnsi="Times New Roman"/>
          <w:kern w:val="0"/>
          <w:sz w:val="24"/>
          <w:szCs w:val="24"/>
          <w:lang w:val="en-GB"/>
          <w14:ligatures w14:val="none"/>
        </w:rPr>
        <w:t>least one IFA during the period while a total of 245 adolescent girls out of school take the IFA tablets on monthly basis.</w:t>
      </w:r>
    </w:p>
    <w:p w:rsidR="0079038A" w:rsidRPr="00EB40C4" w:rsidRDefault="00EB40C4" w:rsidP="00EB40C4">
      <w:pPr>
        <w:spacing w:line="360" w:lineRule="auto"/>
        <w:jc w:val="center"/>
        <w:rPr>
          <w:rFonts w:ascii="Times New Roman" w:hAnsi="Times New Roman"/>
          <w:b/>
          <w:sz w:val="24"/>
          <w:szCs w:val="24"/>
          <w:u w:val="single"/>
        </w:rPr>
      </w:pPr>
      <w:r>
        <w:rPr>
          <w:rFonts w:ascii="Times New Roman" w:hAnsi="Times New Roman"/>
          <w:b/>
          <w:sz w:val="24"/>
          <w:szCs w:val="24"/>
          <w:u w:val="single"/>
        </w:rPr>
        <w:t xml:space="preserve">2. </w:t>
      </w:r>
      <w:r w:rsidR="0079038A" w:rsidRPr="00EB40C4">
        <w:rPr>
          <w:rFonts w:ascii="Times New Roman" w:hAnsi="Times New Roman"/>
          <w:b/>
          <w:sz w:val="24"/>
          <w:szCs w:val="24"/>
          <w:u w:val="single"/>
        </w:rPr>
        <w:t>Community M</w:t>
      </w:r>
      <w:r w:rsidR="00F44E36" w:rsidRPr="00EB40C4">
        <w:rPr>
          <w:rFonts w:ascii="Times New Roman" w:hAnsi="Times New Roman"/>
          <w:b/>
          <w:sz w:val="24"/>
          <w:szCs w:val="24"/>
          <w:u w:val="single"/>
        </w:rPr>
        <w:t>a</w:t>
      </w:r>
      <w:r w:rsidR="0079038A" w:rsidRPr="00EB40C4">
        <w:rPr>
          <w:rFonts w:ascii="Times New Roman" w:hAnsi="Times New Roman"/>
          <w:b/>
          <w:sz w:val="24"/>
          <w:szCs w:val="24"/>
          <w:u w:val="single"/>
        </w:rPr>
        <w:t xml:space="preserve">nagement of Acute </w:t>
      </w:r>
      <w:r w:rsidR="00F44E36" w:rsidRPr="00EB40C4">
        <w:rPr>
          <w:rFonts w:ascii="Times New Roman" w:hAnsi="Times New Roman"/>
          <w:b/>
          <w:sz w:val="24"/>
          <w:szCs w:val="24"/>
          <w:u w:val="single"/>
        </w:rPr>
        <w:t>Malnutrition</w:t>
      </w:r>
    </w:p>
    <w:p w:rsidR="0079038A" w:rsidRPr="00100F29" w:rsidRDefault="0079038A" w:rsidP="00100F29">
      <w:pPr>
        <w:spacing w:after="200" w:line="360" w:lineRule="auto"/>
        <w:rPr>
          <w:rFonts w:ascii="Times New Roman" w:hAnsi="Times New Roman"/>
          <w:kern w:val="0"/>
          <w:sz w:val="24"/>
          <w:szCs w:val="24"/>
          <w:lang w:val="en-GB"/>
          <w14:ligatures w14:val="none"/>
        </w:rPr>
      </w:pPr>
      <w:r w:rsidRPr="00100F29">
        <w:rPr>
          <w:rFonts w:ascii="Times New Roman" w:hAnsi="Times New Roman"/>
          <w:kern w:val="0"/>
          <w:sz w:val="24"/>
          <w:szCs w:val="24"/>
          <w:lang w:val="en-GB"/>
          <w14:ligatures w14:val="none"/>
        </w:rPr>
        <w:t xml:space="preserve">This program offers the </w:t>
      </w:r>
      <w:r w:rsidR="00F44E36" w:rsidRPr="00100F29">
        <w:rPr>
          <w:rFonts w:ascii="Times New Roman" w:hAnsi="Times New Roman"/>
          <w:kern w:val="0"/>
          <w:sz w:val="24"/>
          <w:szCs w:val="24"/>
          <w:lang w:val="en-GB"/>
          <w14:ligatures w14:val="none"/>
        </w:rPr>
        <w:t>population</w:t>
      </w:r>
      <w:r w:rsidR="00F44E36">
        <w:rPr>
          <w:rFonts w:ascii="Times New Roman" w:hAnsi="Times New Roman"/>
          <w:kern w:val="0"/>
          <w:sz w:val="24"/>
          <w:szCs w:val="24"/>
          <w:lang w:val="en-GB"/>
          <w14:ligatures w14:val="none"/>
        </w:rPr>
        <w:t>, a</w:t>
      </w:r>
      <w:r w:rsidRPr="00100F29">
        <w:rPr>
          <w:rFonts w:ascii="Times New Roman" w:hAnsi="Times New Roman"/>
          <w:kern w:val="0"/>
          <w:sz w:val="24"/>
          <w:szCs w:val="24"/>
          <w:lang w:val="en-GB"/>
          <w14:ligatures w14:val="none"/>
        </w:rPr>
        <w:t xml:space="preserve"> </w:t>
      </w:r>
      <w:r w:rsidR="00F44E36" w:rsidRPr="00100F29">
        <w:rPr>
          <w:rFonts w:ascii="Times New Roman" w:hAnsi="Times New Roman"/>
          <w:kern w:val="0"/>
          <w:sz w:val="24"/>
          <w:szCs w:val="24"/>
          <w:lang w:val="en-GB"/>
          <w14:ligatures w14:val="none"/>
        </w:rPr>
        <w:t>platform</w:t>
      </w:r>
      <w:r w:rsidRPr="00100F29">
        <w:rPr>
          <w:rFonts w:ascii="Times New Roman" w:hAnsi="Times New Roman"/>
          <w:kern w:val="0"/>
          <w:sz w:val="24"/>
          <w:szCs w:val="24"/>
          <w:lang w:val="en-GB"/>
          <w14:ligatures w14:val="none"/>
        </w:rPr>
        <w:t xml:space="preserve"> to </w:t>
      </w:r>
      <w:r w:rsidR="00F44E36" w:rsidRPr="00100F29">
        <w:rPr>
          <w:rFonts w:ascii="Times New Roman" w:hAnsi="Times New Roman"/>
          <w:kern w:val="0"/>
          <w:sz w:val="24"/>
          <w:szCs w:val="24"/>
          <w:lang w:val="en-GB"/>
          <w14:ligatures w14:val="none"/>
        </w:rPr>
        <w:t>handle</w:t>
      </w:r>
      <w:r w:rsidRPr="00100F29">
        <w:rPr>
          <w:rFonts w:ascii="Times New Roman" w:hAnsi="Times New Roman"/>
          <w:kern w:val="0"/>
          <w:sz w:val="24"/>
          <w:szCs w:val="24"/>
          <w:lang w:val="en-GB"/>
          <w14:ligatures w14:val="none"/>
        </w:rPr>
        <w:t xml:space="preserve"> </w:t>
      </w:r>
      <w:r w:rsidR="00F44E36" w:rsidRPr="00100F29">
        <w:rPr>
          <w:rFonts w:ascii="Times New Roman" w:hAnsi="Times New Roman"/>
          <w:kern w:val="0"/>
          <w:sz w:val="24"/>
          <w:szCs w:val="24"/>
          <w:lang w:val="en-GB"/>
          <w14:ligatures w14:val="none"/>
        </w:rPr>
        <w:t>malnourished</w:t>
      </w:r>
      <w:r w:rsidRPr="00100F29">
        <w:rPr>
          <w:rFonts w:ascii="Times New Roman" w:hAnsi="Times New Roman"/>
          <w:kern w:val="0"/>
          <w:sz w:val="24"/>
          <w:szCs w:val="24"/>
          <w:lang w:val="en-GB"/>
          <w14:ligatures w14:val="none"/>
        </w:rPr>
        <w:t xml:space="preserve"> </w:t>
      </w:r>
      <w:r w:rsidR="00F44E36" w:rsidRPr="00100F29">
        <w:rPr>
          <w:rFonts w:ascii="Times New Roman" w:hAnsi="Times New Roman"/>
          <w:kern w:val="0"/>
          <w:sz w:val="24"/>
          <w:szCs w:val="24"/>
          <w:lang w:val="en-GB"/>
          <w14:ligatures w14:val="none"/>
        </w:rPr>
        <w:t>children</w:t>
      </w:r>
      <w:r w:rsidRPr="00100F29">
        <w:rPr>
          <w:rFonts w:ascii="Times New Roman" w:hAnsi="Times New Roman"/>
          <w:kern w:val="0"/>
          <w:sz w:val="24"/>
          <w:szCs w:val="24"/>
          <w:lang w:val="en-GB"/>
          <w14:ligatures w14:val="none"/>
        </w:rPr>
        <w:t xml:space="preserve"> in the district. Some are treated as Inpatient </w:t>
      </w:r>
      <w:r w:rsidR="00F44E36" w:rsidRPr="00100F29">
        <w:rPr>
          <w:rFonts w:ascii="Times New Roman" w:hAnsi="Times New Roman"/>
          <w:kern w:val="0"/>
          <w:sz w:val="24"/>
          <w:szCs w:val="24"/>
          <w:lang w:val="en-GB"/>
          <w14:ligatures w14:val="none"/>
        </w:rPr>
        <w:t>while</w:t>
      </w:r>
      <w:r w:rsidRPr="00100F29">
        <w:rPr>
          <w:rFonts w:ascii="Times New Roman" w:hAnsi="Times New Roman"/>
          <w:kern w:val="0"/>
          <w:sz w:val="24"/>
          <w:szCs w:val="24"/>
          <w:lang w:val="en-GB"/>
          <w14:ligatures w14:val="none"/>
        </w:rPr>
        <w:t xml:space="preserve"> the rest are treated as outpatient. Outpatient cases are treated using </w:t>
      </w:r>
      <w:proofErr w:type="spellStart"/>
      <w:r w:rsidR="00F44E36">
        <w:rPr>
          <w:rFonts w:ascii="Times New Roman" w:hAnsi="Times New Roman"/>
          <w:kern w:val="0"/>
          <w:sz w:val="24"/>
          <w:szCs w:val="24"/>
          <w:lang w:val="en-GB"/>
          <w14:ligatures w14:val="none"/>
        </w:rPr>
        <w:t>p</w:t>
      </w:r>
      <w:r w:rsidR="00F44E36" w:rsidRPr="00100F29">
        <w:rPr>
          <w:rFonts w:ascii="Times New Roman" w:hAnsi="Times New Roman"/>
          <w:kern w:val="0"/>
          <w:sz w:val="24"/>
          <w:szCs w:val="24"/>
          <w:lang w:val="en-GB"/>
          <w14:ligatures w14:val="none"/>
        </w:rPr>
        <w:t>lump</w:t>
      </w:r>
      <w:r w:rsidR="00F44E36">
        <w:rPr>
          <w:rFonts w:ascii="Times New Roman" w:hAnsi="Times New Roman"/>
          <w:kern w:val="0"/>
          <w:sz w:val="24"/>
          <w:szCs w:val="24"/>
          <w:lang w:val="en-GB"/>
          <w14:ligatures w14:val="none"/>
        </w:rPr>
        <w:t>y</w:t>
      </w:r>
      <w:proofErr w:type="spellEnd"/>
      <w:r w:rsidRPr="00100F29">
        <w:rPr>
          <w:rFonts w:ascii="Times New Roman" w:hAnsi="Times New Roman"/>
          <w:kern w:val="0"/>
          <w:sz w:val="24"/>
          <w:szCs w:val="24"/>
          <w:lang w:val="en-GB"/>
          <w14:ligatures w14:val="none"/>
        </w:rPr>
        <w:t xml:space="preserve"> nuts </w:t>
      </w:r>
      <w:r w:rsidR="00F44E36" w:rsidRPr="00100F29">
        <w:rPr>
          <w:rFonts w:ascii="Times New Roman" w:hAnsi="Times New Roman"/>
          <w:kern w:val="0"/>
          <w:sz w:val="24"/>
          <w:szCs w:val="24"/>
          <w:lang w:val="en-GB"/>
          <w14:ligatures w14:val="none"/>
        </w:rPr>
        <w:t>while</w:t>
      </w:r>
      <w:r w:rsidRPr="00100F29">
        <w:rPr>
          <w:rFonts w:ascii="Times New Roman" w:hAnsi="Times New Roman"/>
          <w:kern w:val="0"/>
          <w:sz w:val="24"/>
          <w:szCs w:val="24"/>
          <w:lang w:val="en-GB"/>
          <w14:ligatures w14:val="none"/>
        </w:rPr>
        <w:t xml:space="preserve"> the inpatient ones are admitted at the </w:t>
      </w:r>
      <w:r w:rsidR="00F44E36" w:rsidRPr="00100F29">
        <w:rPr>
          <w:rFonts w:ascii="Times New Roman" w:hAnsi="Times New Roman"/>
          <w:kern w:val="0"/>
          <w:sz w:val="24"/>
          <w:szCs w:val="24"/>
          <w:lang w:val="en-GB"/>
          <w14:ligatures w14:val="none"/>
        </w:rPr>
        <w:t>hospitals</w:t>
      </w:r>
      <w:r w:rsidRPr="00100F29">
        <w:rPr>
          <w:rFonts w:ascii="Times New Roman" w:hAnsi="Times New Roman"/>
          <w:kern w:val="0"/>
          <w:sz w:val="24"/>
          <w:szCs w:val="24"/>
          <w:lang w:val="en-GB"/>
          <w14:ligatures w14:val="none"/>
        </w:rPr>
        <w:t xml:space="preserve"> and ma</w:t>
      </w:r>
      <w:r w:rsidR="00F44E36">
        <w:rPr>
          <w:rFonts w:ascii="Times New Roman" w:hAnsi="Times New Roman"/>
          <w:kern w:val="0"/>
          <w:sz w:val="24"/>
          <w:szCs w:val="24"/>
          <w:lang w:val="en-GB"/>
          <w14:ligatures w14:val="none"/>
        </w:rPr>
        <w:t>nagement is done using speciall</w:t>
      </w:r>
      <w:r w:rsidRPr="00100F29">
        <w:rPr>
          <w:rFonts w:ascii="Times New Roman" w:hAnsi="Times New Roman"/>
          <w:kern w:val="0"/>
          <w:sz w:val="24"/>
          <w:szCs w:val="24"/>
          <w:lang w:val="en-GB"/>
          <w14:ligatures w14:val="none"/>
        </w:rPr>
        <w:t xml:space="preserve">y prepared </w:t>
      </w:r>
      <w:r w:rsidR="00F44E36" w:rsidRPr="00100F29">
        <w:rPr>
          <w:rFonts w:ascii="Times New Roman" w:hAnsi="Times New Roman"/>
          <w:kern w:val="0"/>
          <w:sz w:val="24"/>
          <w:szCs w:val="24"/>
          <w:lang w:val="en-GB"/>
          <w14:ligatures w14:val="none"/>
        </w:rPr>
        <w:t>formula</w:t>
      </w:r>
      <w:r w:rsidRPr="00100F29">
        <w:rPr>
          <w:rFonts w:ascii="Times New Roman" w:hAnsi="Times New Roman"/>
          <w:kern w:val="0"/>
          <w:sz w:val="24"/>
          <w:szCs w:val="24"/>
          <w:lang w:val="en-GB"/>
          <w14:ligatures w14:val="none"/>
        </w:rPr>
        <w:t xml:space="preserve">. </w:t>
      </w:r>
      <w:r w:rsidRPr="0079038A">
        <w:rPr>
          <w:rFonts w:ascii="Times New Roman" w:hAnsi="Times New Roman"/>
          <w:kern w:val="0"/>
          <w:sz w:val="24"/>
          <w:szCs w:val="24"/>
          <w:lang w:val="en-GB"/>
          <w14:ligatures w14:val="none"/>
        </w:rPr>
        <w:t>The unit continued to manage malnutrition cases despite not been officially trained in this regard. With the support of the DC</w:t>
      </w:r>
      <w:r w:rsidR="00D50C33">
        <w:rPr>
          <w:rFonts w:ascii="Times New Roman" w:hAnsi="Times New Roman"/>
          <w:kern w:val="0"/>
          <w:sz w:val="24"/>
          <w:szCs w:val="24"/>
          <w:lang w:val="en-GB"/>
          <w14:ligatures w14:val="none"/>
        </w:rPr>
        <w:t>E, the unit was able to manage 2</w:t>
      </w:r>
      <w:r w:rsidRPr="0079038A">
        <w:rPr>
          <w:rFonts w:ascii="Times New Roman" w:hAnsi="Times New Roman"/>
          <w:kern w:val="0"/>
          <w:sz w:val="24"/>
          <w:szCs w:val="24"/>
          <w:lang w:val="en-GB"/>
          <w14:ligatures w14:val="none"/>
        </w:rPr>
        <w:t xml:space="preserve"> new major cases</w:t>
      </w:r>
      <w:r w:rsidR="00D50C33">
        <w:rPr>
          <w:rFonts w:ascii="Times New Roman" w:hAnsi="Times New Roman"/>
          <w:kern w:val="0"/>
          <w:sz w:val="24"/>
          <w:szCs w:val="24"/>
          <w:lang w:val="en-GB"/>
          <w14:ligatures w14:val="none"/>
        </w:rPr>
        <w:t xml:space="preserve"> during the period under review</w:t>
      </w:r>
      <w:bookmarkStart w:id="0" w:name="_GoBack"/>
      <w:bookmarkEnd w:id="0"/>
      <w:r w:rsidRPr="0079038A">
        <w:rPr>
          <w:rFonts w:ascii="Times New Roman" w:hAnsi="Times New Roman"/>
          <w:kern w:val="0"/>
          <w:sz w:val="24"/>
          <w:szCs w:val="24"/>
          <w:lang w:val="en-GB"/>
          <w14:ligatures w14:val="none"/>
        </w:rPr>
        <w:t>. Improvement has been witnessed in the other cases and they would be discharged soon.</w:t>
      </w:r>
    </w:p>
    <w:p w:rsidR="0079038A" w:rsidRPr="00EB40C4" w:rsidRDefault="00EB40C4" w:rsidP="00EB40C4">
      <w:pPr>
        <w:spacing w:after="200" w:line="360" w:lineRule="auto"/>
        <w:jc w:val="center"/>
        <w:rPr>
          <w:rFonts w:ascii="Times New Roman" w:hAnsi="Times New Roman"/>
          <w:b/>
          <w:kern w:val="0"/>
          <w:sz w:val="24"/>
          <w:szCs w:val="24"/>
          <w:u w:val="single"/>
          <w:lang w:val="en-GB"/>
          <w14:ligatures w14:val="none"/>
        </w:rPr>
      </w:pPr>
      <w:r>
        <w:rPr>
          <w:rFonts w:ascii="Times New Roman" w:hAnsi="Times New Roman"/>
          <w:b/>
          <w:kern w:val="0"/>
          <w:sz w:val="24"/>
          <w:szCs w:val="24"/>
          <w:u w:val="single"/>
          <w:lang w:val="en-GB"/>
          <w14:ligatures w14:val="none"/>
        </w:rPr>
        <w:t xml:space="preserve">3. </w:t>
      </w:r>
      <w:r w:rsidR="0079038A" w:rsidRPr="00EB40C4">
        <w:rPr>
          <w:rFonts w:ascii="Times New Roman" w:hAnsi="Times New Roman"/>
          <w:b/>
          <w:kern w:val="0"/>
          <w:sz w:val="24"/>
          <w:szCs w:val="24"/>
          <w:u w:val="single"/>
          <w:lang w:val="en-GB"/>
          <w14:ligatures w14:val="none"/>
        </w:rPr>
        <w:t xml:space="preserve">Non </w:t>
      </w:r>
      <w:r w:rsidR="00D179A9" w:rsidRPr="00EB40C4">
        <w:rPr>
          <w:rFonts w:ascii="Times New Roman" w:hAnsi="Times New Roman"/>
          <w:b/>
          <w:kern w:val="0"/>
          <w:sz w:val="24"/>
          <w:szCs w:val="24"/>
          <w:u w:val="single"/>
          <w:lang w:val="en-GB"/>
          <w14:ligatures w14:val="none"/>
        </w:rPr>
        <w:t>Communicable Diseases Control</w:t>
      </w:r>
    </w:p>
    <w:p w:rsidR="0079038A" w:rsidRPr="00100F29" w:rsidRDefault="00C55815" w:rsidP="00100F29">
      <w:pPr>
        <w:spacing w:after="200" w:line="360" w:lineRule="auto"/>
        <w:rPr>
          <w:rFonts w:ascii="Times New Roman" w:hAnsi="Times New Roman"/>
          <w:kern w:val="0"/>
          <w:sz w:val="24"/>
          <w:szCs w:val="24"/>
          <w:lang w:val="en-GB"/>
          <w14:ligatures w14:val="none"/>
        </w:rPr>
      </w:pPr>
      <w:r>
        <w:rPr>
          <w:rFonts w:ascii="Times New Roman" w:hAnsi="Times New Roman"/>
          <w:kern w:val="0"/>
          <w:sz w:val="24"/>
          <w:szCs w:val="24"/>
          <w:lang w:val="en-GB"/>
          <w14:ligatures w14:val="none"/>
        </w:rPr>
        <w:t>This program offers a</w:t>
      </w:r>
      <w:r w:rsidR="0079038A" w:rsidRPr="00100F29">
        <w:rPr>
          <w:rFonts w:ascii="Times New Roman" w:hAnsi="Times New Roman"/>
          <w:kern w:val="0"/>
          <w:sz w:val="24"/>
          <w:szCs w:val="24"/>
          <w:lang w:val="en-GB"/>
          <w14:ligatures w14:val="none"/>
        </w:rPr>
        <w:t xml:space="preserve"> </w:t>
      </w:r>
      <w:r w:rsidRPr="00100F29">
        <w:rPr>
          <w:rFonts w:ascii="Times New Roman" w:hAnsi="Times New Roman"/>
          <w:kern w:val="0"/>
          <w:sz w:val="24"/>
          <w:szCs w:val="24"/>
          <w:lang w:val="en-GB"/>
          <w14:ligatures w14:val="none"/>
        </w:rPr>
        <w:t>platform</w:t>
      </w:r>
      <w:r w:rsidR="0079038A" w:rsidRPr="00100F29">
        <w:rPr>
          <w:rFonts w:ascii="Times New Roman" w:hAnsi="Times New Roman"/>
          <w:kern w:val="0"/>
          <w:sz w:val="24"/>
          <w:szCs w:val="24"/>
          <w:lang w:val="en-GB"/>
          <w14:ligatures w14:val="none"/>
        </w:rPr>
        <w:t xml:space="preserve"> for the </w:t>
      </w:r>
      <w:r w:rsidRPr="00100F29">
        <w:rPr>
          <w:rFonts w:ascii="Times New Roman" w:hAnsi="Times New Roman"/>
          <w:kern w:val="0"/>
          <w:sz w:val="24"/>
          <w:szCs w:val="24"/>
          <w:lang w:val="en-GB"/>
          <w14:ligatures w14:val="none"/>
        </w:rPr>
        <w:t>population</w:t>
      </w:r>
      <w:r w:rsidR="0079038A" w:rsidRPr="00100F29">
        <w:rPr>
          <w:rFonts w:ascii="Times New Roman" w:hAnsi="Times New Roman"/>
          <w:kern w:val="0"/>
          <w:sz w:val="24"/>
          <w:szCs w:val="24"/>
          <w:lang w:val="en-GB"/>
          <w14:ligatures w14:val="none"/>
        </w:rPr>
        <w:t xml:space="preserve"> with issues of Diabetes, Hypertension, Cancer, Stroke and other </w:t>
      </w:r>
      <w:r w:rsidRPr="00100F29">
        <w:rPr>
          <w:rFonts w:ascii="Times New Roman" w:hAnsi="Times New Roman"/>
          <w:kern w:val="0"/>
          <w:sz w:val="24"/>
          <w:szCs w:val="24"/>
          <w:lang w:val="en-GB"/>
          <w14:ligatures w14:val="none"/>
        </w:rPr>
        <w:t>Cardio</w:t>
      </w:r>
      <w:r>
        <w:rPr>
          <w:rFonts w:ascii="Times New Roman" w:hAnsi="Times New Roman"/>
          <w:kern w:val="0"/>
          <w:sz w:val="24"/>
          <w:szCs w:val="24"/>
          <w:lang w:val="en-GB"/>
          <w14:ligatures w14:val="none"/>
        </w:rPr>
        <w:t>-</w:t>
      </w:r>
      <w:r w:rsidRPr="00100F29">
        <w:rPr>
          <w:rFonts w:ascii="Times New Roman" w:hAnsi="Times New Roman"/>
          <w:kern w:val="0"/>
          <w:sz w:val="24"/>
          <w:szCs w:val="24"/>
          <w:lang w:val="en-GB"/>
          <w14:ligatures w14:val="none"/>
        </w:rPr>
        <w:t>vascular</w:t>
      </w:r>
      <w:r w:rsidR="0079038A" w:rsidRPr="00100F29">
        <w:rPr>
          <w:rFonts w:ascii="Times New Roman" w:hAnsi="Times New Roman"/>
          <w:kern w:val="0"/>
          <w:sz w:val="24"/>
          <w:szCs w:val="24"/>
          <w:lang w:val="en-GB"/>
          <w14:ligatures w14:val="none"/>
        </w:rPr>
        <w:t xml:space="preserve"> diseases to receive </w:t>
      </w:r>
      <w:r w:rsidRPr="00100F29">
        <w:rPr>
          <w:rFonts w:ascii="Times New Roman" w:hAnsi="Times New Roman"/>
          <w:kern w:val="0"/>
          <w:sz w:val="24"/>
          <w:szCs w:val="24"/>
          <w:lang w:val="en-GB"/>
          <w14:ligatures w14:val="none"/>
        </w:rPr>
        <w:t>nutrition</w:t>
      </w:r>
      <w:r w:rsidR="0079038A" w:rsidRPr="00100F29">
        <w:rPr>
          <w:rFonts w:ascii="Times New Roman" w:hAnsi="Times New Roman"/>
          <w:kern w:val="0"/>
          <w:sz w:val="24"/>
          <w:szCs w:val="24"/>
          <w:lang w:val="en-GB"/>
          <w14:ligatures w14:val="none"/>
        </w:rPr>
        <w:t xml:space="preserve"> </w:t>
      </w:r>
      <w:r w:rsidRPr="00100F29">
        <w:rPr>
          <w:rFonts w:ascii="Times New Roman" w:hAnsi="Times New Roman"/>
          <w:kern w:val="0"/>
          <w:sz w:val="24"/>
          <w:szCs w:val="24"/>
          <w:lang w:val="en-GB"/>
          <w14:ligatures w14:val="none"/>
        </w:rPr>
        <w:t>help</w:t>
      </w:r>
      <w:r w:rsidR="0079038A" w:rsidRPr="00100F29">
        <w:rPr>
          <w:rFonts w:ascii="Times New Roman" w:hAnsi="Times New Roman"/>
          <w:kern w:val="0"/>
          <w:sz w:val="24"/>
          <w:szCs w:val="24"/>
          <w:lang w:val="en-GB"/>
          <w14:ligatures w14:val="none"/>
        </w:rPr>
        <w:t xml:space="preserve">. </w:t>
      </w:r>
      <w:r>
        <w:rPr>
          <w:rFonts w:ascii="Times New Roman" w:hAnsi="Times New Roman"/>
          <w:kern w:val="0"/>
          <w:sz w:val="24"/>
          <w:szCs w:val="24"/>
          <w:lang w:val="en-GB"/>
          <w14:ligatures w14:val="none"/>
        </w:rPr>
        <w:t>These</w:t>
      </w:r>
      <w:r w:rsidR="0079038A" w:rsidRPr="00100F29">
        <w:rPr>
          <w:rFonts w:ascii="Times New Roman" w:hAnsi="Times New Roman"/>
          <w:kern w:val="0"/>
          <w:sz w:val="24"/>
          <w:szCs w:val="24"/>
          <w:lang w:val="en-GB"/>
          <w14:ligatures w14:val="none"/>
        </w:rPr>
        <w:t xml:space="preserve"> </w:t>
      </w:r>
      <w:r w:rsidRPr="00100F29">
        <w:rPr>
          <w:rFonts w:ascii="Times New Roman" w:hAnsi="Times New Roman"/>
          <w:kern w:val="0"/>
          <w:sz w:val="24"/>
          <w:szCs w:val="24"/>
          <w:lang w:val="en-GB"/>
          <w14:ligatures w14:val="none"/>
        </w:rPr>
        <w:t>clinics</w:t>
      </w:r>
      <w:r w:rsidR="0079038A" w:rsidRPr="00100F29">
        <w:rPr>
          <w:rFonts w:ascii="Times New Roman" w:hAnsi="Times New Roman"/>
          <w:kern w:val="0"/>
          <w:sz w:val="24"/>
          <w:szCs w:val="24"/>
          <w:lang w:val="en-GB"/>
          <w14:ligatures w14:val="none"/>
        </w:rPr>
        <w:t xml:space="preserve"> are </w:t>
      </w:r>
      <w:r w:rsidRPr="00100F29">
        <w:rPr>
          <w:rFonts w:ascii="Times New Roman" w:hAnsi="Times New Roman"/>
          <w:kern w:val="0"/>
          <w:sz w:val="24"/>
          <w:szCs w:val="24"/>
          <w:lang w:val="en-GB"/>
          <w14:ligatures w14:val="none"/>
        </w:rPr>
        <w:t>held</w:t>
      </w:r>
      <w:r>
        <w:rPr>
          <w:rFonts w:ascii="Times New Roman" w:hAnsi="Times New Roman"/>
          <w:kern w:val="0"/>
          <w:sz w:val="24"/>
          <w:szCs w:val="24"/>
          <w:lang w:val="en-GB"/>
          <w14:ligatures w14:val="none"/>
        </w:rPr>
        <w:t xml:space="preserve"> periodicall</w:t>
      </w:r>
      <w:r w:rsidR="0079038A" w:rsidRPr="00100F29">
        <w:rPr>
          <w:rFonts w:ascii="Times New Roman" w:hAnsi="Times New Roman"/>
          <w:kern w:val="0"/>
          <w:sz w:val="24"/>
          <w:szCs w:val="24"/>
          <w:lang w:val="en-GB"/>
          <w14:ligatures w14:val="none"/>
        </w:rPr>
        <w:t xml:space="preserve">y at various </w:t>
      </w:r>
      <w:r w:rsidRPr="00100F29">
        <w:rPr>
          <w:rFonts w:ascii="Times New Roman" w:hAnsi="Times New Roman"/>
          <w:kern w:val="0"/>
          <w:sz w:val="24"/>
          <w:szCs w:val="24"/>
          <w:lang w:val="en-GB"/>
          <w14:ligatures w14:val="none"/>
        </w:rPr>
        <w:t>health</w:t>
      </w:r>
      <w:r w:rsidR="0079038A" w:rsidRPr="00100F29">
        <w:rPr>
          <w:rFonts w:ascii="Times New Roman" w:hAnsi="Times New Roman"/>
          <w:kern w:val="0"/>
          <w:sz w:val="24"/>
          <w:szCs w:val="24"/>
          <w:lang w:val="en-GB"/>
          <w14:ligatures w14:val="none"/>
        </w:rPr>
        <w:t xml:space="preserve"> </w:t>
      </w:r>
      <w:r w:rsidRPr="00100F29">
        <w:rPr>
          <w:rFonts w:ascii="Times New Roman" w:hAnsi="Times New Roman"/>
          <w:kern w:val="0"/>
          <w:sz w:val="24"/>
          <w:szCs w:val="24"/>
          <w:lang w:val="en-GB"/>
          <w14:ligatures w14:val="none"/>
        </w:rPr>
        <w:t>centres</w:t>
      </w:r>
      <w:r w:rsidR="0079038A" w:rsidRPr="00100F29">
        <w:rPr>
          <w:rFonts w:ascii="Times New Roman" w:hAnsi="Times New Roman"/>
          <w:kern w:val="0"/>
          <w:sz w:val="24"/>
          <w:szCs w:val="24"/>
          <w:lang w:val="en-GB"/>
          <w14:ligatures w14:val="none"/>
        </w:rPr>
        <w:t xml:space="preserve"> in the district.</w:t>
      </w:r>
      <w:r>
        <w:rPr>
          <w:rFonts w:ascii="Times New Roman" w:hAnsi="Times New Roman"/>
          <w:kern w:val="0"/>
          <w:sz w:val="24"/>
          <w:szCs w:val="24"/>
          <w:lang w:val="en-GB"/>
          <w14:ligatures w14:val="none"/>
        </w:rPr>
        <w:t xml:space="preserve"> </w:t>
      </w:r>
    </w:p>
    <w:p w:rsidR="0079038A" w:rsidRPr="0079038A" w:rsidRDefault="0079038A" w:rsidP="00100F29">
      <w:pPr>
        <w:spacing w:after="200" w:line="360" w:lineRule="auto"/>
        <w:rPr>
          <w:rFonts w:ascii="Times New Roman" w:hAnsi="Times New Roman"/>
          <w:kern w:val="0"/>
          <w:sz w:val="24"/>
          <w:szCs w:val="24"/>
          <w:lang w:val="en-GB"/>
          <w14:ligatures w14:val="none"/>
        </w:rPr>
      </w:pPr>
      <w:r w:rsidRPr="0079038A">
        <w:rPr>
          <w:rFonts w:ascii="Times New Roman" w:hAnsi="Times New Roman"/>
          <w:kern w:val="0"/>
          <w:sz w:val="24"/>
          <w:szCs w:val="24"/>
          <w:lang w:val="en-GB"/>
          <w14:ligatures w14:val="none"/>
        </w:rPr>
        <w:t>Du</w:t>
      </w:r>
      <w:r w:rsidR="00C55815">
        <w:rPr>
          <w:rFonts w:ascii="Times New Roman" w:hAnsi="Times New Roman"/>
          <w:kern w:val="0"/>
          <w:sz w:val="24"/>
          <w:szCs w:val="24"/>
          <w:lang w:val="en-GB"/>
          <w14:ligatures w14:val="none"/>
        </w:rPr>
        <w:t>ring the period under review, 8</w:t>
      </w:r>
      <w:r w:rsidRPr="0079038A">
        <w:rPr>
          <w:rFonts w:ascii="Times New Roman" w:hAnsi="Times New Roman"/>
          <w:kern w:val="0"/>
          <w:sz w:val="24"/>
          <w:szCs w:val="24"/>
          <w:lang w:val="en-GB"/>
          <w14:ligatures w14:val="none"/>
        </w:rPr>
        <w:t xml:space="preserve"> hypertensive cases were seen at the unit and at various health facilities</w:t>
      </w:r>
      <w:r w:rsidR="00C55815">
        <w:rPr>
          <w:rFonts w:ascii="Times New Roman" w:hAnsi="Times New Roman"/>
          <w:kern w:val="0"/>
          <w:sz w:val="24"/>
          <w:szCs w:val="24"/>
          <w:lang w:val="en-GB"/>
          <w14:ligatures w14:val="none"/>
        </w:rPr>
        <w:t xml:space="preserve"> compared to 5</w:t>
      </w:r>
      <w:r w:rsidRPr="0079038A">
        <w:rPr>
          <w:rFonts w:ascii="Times New Roman" w:hAnsi="Times New Roman"/>
          <w:kern w:val="0"/>
          <w:sz w:val="24"/>
          <w:szCs w:val="24"/>
          <w:lang w:val="en-GB"/>
          <w14:ligatures w14:val="none"/>
        </w:rPr>
        <w:t xml:space="preserve"> during the</w:t>
      </w:r>
      <w:r w:rsidR="00C55815">
        <w:rPr>
          <w:rFonts w:ascii="Times New Roman" w:hAnsi="Times New Roman"/>
          <w:kern w:val="0"/>
          <w:sz w:val="24"/>
          <w:szCs w:val="24"/>
          <w:lang w:val="en-GB"/>
          <w14:ligatures w14:val="none"/>
        </w:rPr>
        <w:t xml:space="preserve"> same period last year. Also, 4</w:t>
      </w:r>
      <w:r w:rsidRPr="0079038A">
        <w:rPr>
          <w:rFonts w:ascii="Times New Roman" w:hAnsi="Times New Roman"/>
          <w:kern w:val="0"/>
          <w:sz w:val="24"/>
          <w:szCs w:val="24"/>
          <w:lang w:val="en-GB"/>
          <w14:ligatures w14:val="none"/>
        </w:rPr>
        <w:t xml:space="preserve"> Diabetes cases were also managed during the p</w:t>
      </w:r>
      <w:r w:rsidR="00C55815">
        <w:rPr>
          <w:rFonts w:ascii="Times New Roman" w:hAnsi="Times New Roman"/>
          <w:kern w:val="0"/>
          <w:sz w:val="24"/>
          <w:szCs w:val="24"/>
          <w:lang w:val="en-GB"/>
          <w14:ligatures w14:val="none"/>
        </w:rPr>
        <w:t>eriod under review compared to 2</w:t>
      </w:r>
      <w:r w:rsidRPr="0079038A">
        <w:rPr>
          <w:rFonts w:ascii="Times New Roman" w:hAnsi="Times New Roman"/>
          <w:kern w:val="0"/>
          <w:sz w:val="24"/>
          <w:szCs w:val="24"/>
          <w:lang w:val="en-GB"/>
          <w14:ligatures w14:val="none"/>
        </w:rPr>
        <w:t xml:space="preserve"> during the s</w:t>
      </w:r>
      <w:r w:rsidR="00C55815">
        <w:rPr>
          <w:rFonts w:ascii="Times New Roman" w:hAnsi="Times New Roman"/>
          <w:kern w:val="0"/>
          <w:sz w:val="24"/>
          <w:szCs w:val="24"/>
          <w:lang w:val="en-GB"/>
          <w14:ligatures w14:val="none"/>
        </w:rPr>
        <w:t xml:space="preserve">ame period last year. </w:t>
      </w:r>
      <w:r w:rsidRPr="0079038A">
        <w:rPr>
          <w:rFonts w:ascii="Times New Roman" w:hAnsi="Times New Roman"/>
          <w:kern w:val="0"/>
          <w:sz w:val="24"/>
          <w:szCs w:val="24"/>
          <w:lang w:val="en-GB"/>
          <w14:ligatures w14:val="none"/>
        </w:rPr>
        <w:t>These clients are usually referred from the health facilities to the unit for dietary management. Improvements have been recorded in most of the cases though lifestyle issues mostly take a long time to resolve. Follow ups have also been made on the cases.</w:t>
      </w:r>
    </w:p>
    <w:p w:rsidR="00045275" w:rsidRPr="00045275" w:rsidRDefault="00D50C33" w:rsidP="00EB40C4">
      <w:pPr>
        <w:spacing w:after="0" w:line="360" w:lineRule="auto"/>
        <w:contextualSpacing/>
        <w:jc w:val="center"/>
        <w:rPr>
          <w:rFonts w:ascii="Times New Roman" w:eastAsia="MS Mincho" w:hAnsi="Times New Roman"/>
          <w:b/>
          <w:kern w:val="0"/>
          <w:sz w:val="24"/>
          <w:szCs w:val="24"/>
          <w:u w:val="single"/>
          <w:lang w:eastAsia="ja-JP"/>
          <w14:ligatures w14:val="none"/>
        </w:rPr>
      </w:pPr>
      <w:r>
        <w:rPr>
          <w:rFonts w:ascii="Times New Roman" w:eastAsia="MS Mincho" w:hAnsi="Times New Roman"/>
          <w:b/>
          <w:kern w:val="0"/>
          <w:sz w:val="24"/>
          <w:szCs w:val="24"/>
          <w:u w:val="single"/>
          <w:lang w:eastAsia="ja-JP"/>
          <w14:ligatures w14:val="none"/>
        </w:rPr>
        <w:t>4</w:t>
      </w:r>
      <w:r w:rsidR="00EB40C4">
        <w:rPr>
          <w:rFonts w:ascii="Times New Roman" w:eastAsia="MS Mincho" w:hAnsi="Times New Roman"/>
          <w:b/>
          <w:kern w:val="0"/>
          <w:sz w:val="24"/>
          <w:szCs w:val="24"/>
          <w:u w:val="single"/>
          <w:lang w:eastAsia="ja-JP"/>
          <w14:ligatures w14:val="none"/>
        </w:rPr>
        <w:t xml:space="preserve">. </w:t>
      </w:r>
      <w:r w:rsidR="00045275" w:rsidRPr="00045275">
        <w:rPr>
          <w:rFonts w:ascii="Times New Roman" w:eastAsia="MS Mincho" w:hAnsi="Times New Roman"/>
          <w:b/>
          <w:kern w:val="0"/>
          <w:sz w:val="24"/>
          <w:szCs w:val="24"/>
          <w:u w:val="single"/>
          <w:lang w:eastAsia="ja-JP"/>
          <w14:ligatures w14:val="none"/>
        </w:rPr>
        <w:t>Nutrition Education/Counselling clinic</w:t>
      </w:r>
    </w:p>
    <w:p w:rsidR="00045275" w:rsidRPr="00045275" w:rsidRDefault="00045275" w:rsidP="00100F29">
      <w:pPr>
        <w:spacing w:after="200" w:line="360" w:lineRule="auto"/>
        <w:rPr>
          <w:rFonts w:ascii="Times New Roman" w:hAnsi="Times New Roman"/>
          <w:kern w:val="0"/>
          <w:sz w:val="24"/>
          <w:szCs w:val="24"/>
          <w:lang w:val="en-GB"/>
          <w14:ligatures w14:val="none"/>
        </w:rPr>
      </w:pPr>
      <w:r w:rsidRPr="00045275">
        <w:rPr>
          <w:rFonts w:ascii="Times New Roman" w:hAnsi="Times New Roman"/>
          <w:kern w:val="0"/>
          <w:sz w:val="24"/>
          <w:szCs w:val="24"/>
          <w:lang w:val="en-GB"/>
          <w14:ligatures w14:val="none"/>
        </w:rPr>
        <w:t xml:space="preserve">During the period under review, nutrition talks focussing on the following were held at various community gatherings, schools and CWC sessions. This was done in collaboration with the Health Promotion unit of the Health Directorate. With most communities in the district now organising durbars, most of these messages are channelled through such media and the use of CICs. Talks on the following was mostly highlighted during the period under review. </w:t>
      </w:r>
    </w:p>
    <w:p w:rsidR="00045275" w:rsidRPr="00045275" w:rsidRDefault="00045275" w:rsidP="00100F29">
      <w:pPr>
        <w:numPr>
          <w:ilvl w:val="0"/>
          <w:numId w:val="2"/>
        </w:numPr>
        <w:spacing w:after="0" w:line="360" w:lineRule="auto"/>
        <w:contextualSpacing/>
        <w:rPr>
          <w:rFonts w:ascii="Times New Roman" w:eastAsia="MS Mincho" w:hAnsi="Times New Roman"/>
          <w:kern w:val="0"/>
          <w:sz w:val="24"/>
          <w:szCs w:val="24"/>
          <w:lang w:eastAsia="ja-JP"/>
          <w14:ligatures w14:val="none"/>
        </w:rPr>
      </w:pPr>
      <w:r w:rsidRPr="00045275">
        <w:rPr>
          <w:rFonts w:ascii="Times New Roman" w:eastAsia="MS Mincho" w:hAnsi="Times New Roman"/>
          <w:kern w:val="0"/>
          <w:sz w:val="24"/>
          <w:szCs w:val="24"/>
          <w:lang w:eastAsia="ja-JP"/>
          <w14:ligatures w14:val="none"/>
        </w:rPr>
        <w:lastRenderedPageBreak/>
        <w:t>Exclusive breastfeeding</w:t>
      </w:r>
      <w:r w:rsidR="00D50C33">
        <w:rPr>
          <w:rFonts w:ascii="Times New Roman" w:eastAsia="MS Mincho" w:hAnsi="Times New Roman"/>
          <w:kern w:val="0"/>
          <w:sz w:val="24"/>
          <w:szCs w:val="24"/>
          <w:lang w:eastAsia="ja-JP"/>
          <w14:ligatures w14:val="none"/>
        </w:rPr>
        <w:t xml:space="preserve"> (7</w:t>
      </w:r>
      <w:r w:rsidR="000E5D2F">
        <w:rPr>
          <w:rFonts w:ascii="Times New Roman" w:eastAsia="MS Mincho" w:hAnsi="Times New Roman"/>
          <w:kern w:val="0"/>
          <w:sz w:val="24"/>
          <w:szCs w:val="24"/>
          <w:lang w:eastAsia="ja-JP"/>
          <w14:ligatures w14:val="none"/>
        </w:rPr>
        <w:t xml:space="preserve"> sessions with about </w:t>
      </w:r>
      <w:r w:rsidR="00D50C33">
        <w:rPr>
          <w:rFonts w:ascii="Times New Roman" w:eastAsia="MS Mincho" w:hAnsi="Times New Roman"/>
          <w:kern w:val="0"/>
          <w:sz w:val="24"/>
          <w:szCs w:val="24"/>
          <w:lang w:eastAsia="ja-JP"/>
          <w14:ligatures w14:val="none"/>
        </w:rPr>
        <w:t>9</w:t>
      </w:r>
      <w:r w:rsidRPr="00045275">
        <w:rPr>
          <w:rFonts w:ascii="Times New Roman" w:eastAsia="MS Mincho" w:hAnsi="Times New Roman"/>
          <w:kern w:val="0"/>
          <w:sz w:val="24"/>
          <w:szCs w:val="24"/>
          <w:lang w:eastAsia="ja-JP"/>
          <w14:ligatures w14:val="none"/>
        </w:rPr>
        <w:t>0 audience)</w:t>
      </w:r>
    </w:p>
    <w:p w:rsidR="00045275" w:rsidRPr="00045275" w:rsidRDefault="00045275" w:rsidP="00100F29">
      <w:pPr>
        <w:numPr>
          <w:ilvl w:val="0"/>
          <w:numId w:val="2"/>
        </w:numPr>
        <w:spacing w:after="0" w:line="360" w:lineRule="auto"/>
        <w:contextualSpacing/>
        <w:rPr>
          <w:rFonts w:ascii="Times New Roman" w:eastAsia="MS Mincho" w:hAnsi="Times New Roman"/>
          <w:kern w:val="0"/>
          <w:sz w:val="24"/>
          <w:szCs w:val="24"/>
          <w:lang w:eastAsia="ja-JP"/>
          <w14:ligatures w14:val="none"/>
        </w:rPr>
      </w:pPr>
      <w:r w:rsidRPr="00045275">
        <w:rPr>
          <w:rFonts w:ascii="Times New Roman" w:eastAsia="MS Mincho" w:hAnsi="Times New Roman"/>
          <w:kern w:val="0"/>
          <w:sz w:val="24"/>
          <w:szCs w:val="24"/>
          <w:lang w:eastAsia="ja-JP"/>
          <w14:ligatures w14:val="none"/>
        </w:rPr>
        <w:t>Appropriate and timely complementary feeding</w:t>
      </w:r>
      <w:r w:rsidR="000E5D2F">
        <w:rPr>
          <w:rFonts w:ascii="Times New Roman" w:eastAsia="MS Mincho" w:hAnsi="Times New Roman"/>
          <w:kern w:val="0"/>
          <w:sz w:val="24"/>
          <w:szCs w:val="24"/>
          <w:lang w:eastAsia="ja-JP"/>
          <w14:ligatures w14:val="none"/>
        </w:rPr>
        <w:t xml:space="preserve"> (4 sessions with about </w:t>
      </w:r>
      <w:r w:rsidR="00D50C33">
        <w:rPr>
          <w:rFonts w:ascii="Times New Roman" w:eastAsia="MS Mincho" w:hAnsi="Times New Roman"/>
          <w:kern w:val="0"/>
          <w:sz w:val="24"/>
          <w:szCs w:val="24"/>
          <w:lang w:eastAsia="ja-JP"/>
          <w14:ligatures w14:val="none"/>
        </w:rPr>
        <w:t>3</w:t>
      </w:r>
      <w:r w:rsidRPr="00045275">
        <w:rPr>
          <w:rFonts w:ascii="Times New Roman" w:eastAsia="MS Mincho" w:hAnsi="Times New Roman"/>
          <w:kern w:val="0"/>
          <w:sz w:val="24"/>
          <w:szCs w:val="24"/>
          <w:lang w:eastAsia="ja-JP"/>
          <w14:ligatures w14:val="none"/>
        </w:rPr>
        <w:t>0 audience)</w:t>
      </w:r>
    </w:p>
    <w:p w:rsidR="00045275" w:rsidRPr="00045275" w:rsidRDefault="00045275" w:rsidP="00100F29">
      <w:pPr>
        <w:numPr>
          <w:ilvl w:val="0"/>
          <w:numId w:val="2"/>
        </w:numPr>
        <w:spacing w:after="0" w:line="360" w:lineRule="auto"/>
        <w:contextualSpacing/>
        <w:rPr>
          <w:rFonts w:ascii="Times New Roman" w:eastAsia="MS Mincho" w:hAnsi="Times New Roman"/>
          <w:kern w:val="0"/>
          <w:sz w:val="24"/>
          <w:szCs w:val="24"/>
          <w:lang w:eastAsia="ja-JP"/>
          <w14:ligatures w14:val="none"/>
        </w:rPr>
      </w:pPr>
      <w:r w:rsidRPr="00045275">
        <w:rPr>
          <w:rFonts w:ascii="Times New Roman" w:eastAsia="MS Mincho" w:hAnsi="Times New Roman"/>
          <w:kern w:val="0"/>
          <w:sz w:val="24"/>
          <w:szCs w:val="24"/>
          <w:lang w:eastAsia="ja-JP"/>
          <w14:ligatures w14:val="none"/>
        </w:rPr>
        <w:t>Diabetes and its implications</w:t>
      </w:r>
      <w:r w:rsidR="00D50C33">
        <w:rPr>
          <w:rFonts w:ascii="Times New Roman" w:eastAsia="MS Mincho" w:hAnsi="Times New Roman"/>
          <w:kern w:val="0"/>
          <w:sz w:val="24"/>
          <w:szCs w:val="24"/>
          <w:lang w:eastAsia="ja-JP"/>
          <w14:ligatures w14:val="none"/>
        </w:rPr>
        <w:t xml:space="preserve"> (2</w:t>
      </w:r>
      <w:r w:rsidR="000E5D2F">
        <w:rPr>
          <w:rFonts w:ascii="Times New Roman" w:eastAsia="MS Mincho" w:hAnsi="Times New Roman"/>
          <w:kern w:val="0"/>
          <w:sz w:val="24"/>
          <w:szCs w:val="24"/>
          <w:lang w:eastAsia="ja-JP"/>
          <w14:ligatures w14:val="none"/>
        </w:rPr>
        <w:t xml:space="preserve"> sessions with about </w:t>
      </w:r>
      <w:r w:rsidR="00D50C33">
        <w:rPr>
          <w:rFonts w:ascii="Times New Roman" w:eastAsia="MS Mincho" w:hAnsi="Times New Roman"/>
          <w:kern w:val="0"/>
          <w:sz w:val="24"/>
          <w:szCs w:val="24"/>
          <w:lang w:eastAsia="ja-JP"/>
          <w14:ligatures w14:val="none"/>
        </w:rPr>
        <w:t>4</w:t>
      </w:r>
      <w:r w:rsidRPr="00045275">
        <w:rPr>
          <w:rFonts w:ascii="Times New Roman" w:eastAsia="MS Mincho" w:hAnsi="Times New Roman"/>
          <w:kern w:val="0"/>
          <w:sz w:val="24"/>
          <w:szCs w:val="24"/>
          <w:lang w:eastAsia="ja-JP"/>
          <w14:ligatures w14:val="none"/>
        </w:rPr>
        <w:t>0 audience)</w:t>
      </w:r>
    </w:p>
    <w:p w:rsidR="00045275" w:rsidRPr="00045275" w:rsidRDefault="00045275" w:rsidP="00100F29">
      <w:pPr>
        <w:numPr>
          <w:ilvl w:val="0"/>
          <w:numId w:val="2"/>
        </w:numPr>
        <w:spacing w:after="0" w:line="360" w:lineRule="auto"/>
        <w:contextualSpacing/>
        <w:rPr>
          <w:rFonts w:ascii="Times New Roman" w:eastAsia="MS Mincho" w:hAnsi="Times New Roman"/>
          <w:kern w:val="0"/>
          <w:sz w:val="24"/>
          <w:szCs w:val="24"/>
          <w:lang w:eastAsia="ja-JP"/>
          <w14:ligatures w14:val="none"/>
        </w:rPr>
      </w:pPr>
      <w:r w:rsidRPr="00045275">
        <w:rPr>
          <w:rFonts w:ascii="Times New Roman" w:eastAsia="MS Mincho" w:hAnsi="Times New Roman"/>
          <w:kern w:val="0"/>
          <w:sz w:val="24"/>
          <w:szCs w:val="24"/>
          <w:lang w:eastAsia="ja-JP"/>
          <w14:ligatures w14:val="none"/>
        </w:rPr>
        <w:t>Hypertension and its implications</w:t>
      </w:r>
      <w:r w:rsidR="00D50C33">
        <w:rPr>
          <w:rFonts w:ascii="Times New Roman" w:eastAsia="MS Mincho" w:hAnsi="Times New Roman"/>
          <w:kern w:val="0"/>
          <w:sz w:val="24"/>
          <w:szCs w:val="24"/>
          <w:lang w:eastAsia="ja-JP"/>
          <w14:ligatures w14:val="none"/>
        </w:rPr>
        <w:t xml:space="preserve"> (8 sessions with about 70</w:t>
      </w:r>
      <w:r w:rsidRPr="00045275">
        <w:rPr>
          <w:rFonts w:ascii="Times New Roman" w:eastAsia="MS Mincho" w:hAnsi="Times New Roman"/>
          <w:kern w:val="0"/>
          <w:sz w:val="24"/>
          <w:szCs w:val="24"/>
          <w:lang w:eastAsia="ja-JP"/>
          <w14:ligatures w14:val="none"/>
        </w:rPr>
        <w:t xml:space="preserve"> audience)</w:t>
      </w:r>
    </w:p>
    <w:p w:rsidR="00045275" w:rsidRPr="00045275" w:rsidRDefault="00045275" w:rsidP="00100F29">
      <w:pPr>
        <w:spacing w:after="200" w:line="360" w:lineRule="auto"/>
        <w:rPr>
          <w:rFonts w:ascii="Times New Roman" w:hAnsi="Times New Roman"/>
          <w:kern w:val="0"/>
          <w:sz w:val="24"/>
          <w:szCs w:val="24"/>
          <w:lang w:val="en-GB"/>
          <w14:ligatures w14:val="none"/>
        </w:rPr>
      </w:pPr>
      <w:r w:rsidRPr="00045275">
        <w:rPr>
          <w:rFonts w:ascii="Times New Roman" w:hAnsi="Times New Roman"/>
          <w:kern w:val="0"/>
          <w:sz w:val="24"/>
          <w:szCs w:val="24"/>
          <w:lang w:val="en-GB"/>
          <w14:ligatures w14:val="none"/>
        </w:rPr>
        <w:t xml:space="preserve">Again, ward rounds are done every Thursday in the wards of the </w:t>
      </w:r>
      <w:proofErr w:type="spellStart"/>
      <w:r w:rsidRPr="00045275">
        <w:rPr>
          <w:rFonts w:ascii="Times New Roman" w:hAnsi="Times New Roman"/>
          <w:kern w:val="0"/>
          <w:sz w:val="24"/>
          <w:szCs w:val="24"/>
          <w:lang w:val="en-GB"/>
          <w14:ligatures w14:val="none"/>
        </w:rPr>
        <w:t>Anfoega</w:t>
      </w:r>
      <w:proofErr w:type="spellEnd"/>
      <w:r w:rsidRPr="00045275">
        <w:rPr>
          <w:rFonts w:ascii="Times New Roman" w:hAnsi="Times New Roman"/>
          <w:kern w:val="0"/>
          <w:sz w:val="24"/>
          <w:szCs w:val="24"/>
          <w:lang w:val="en-GB"/>
          <w14:ligatures w14:val="none"/>
        </w:rPr>
        <w:t xml:space="preserve"> catholic hospital. </w:t>
      </w:r>
    </w:p>
    <w:p w:rsidR="00045275" w:rsidRPr="00100F29" w:rsidRDefault="00045275" w:rsidP="00100F29">
      <w:pPr>
        <w:spacing w:after="0" w:line="360" w:lineRule="auto"/>
        <w:contextualSpacing/>
        <w:rPr>
          <w:rFonts w:ascii="Times New Roman" w:eastAsia="MS Mincho" w:hAnsi="Times New Roman"/>
          <w:b/>
          <w:kern w:val="0"/>
          <w:sz w:val="24"/>
          <w:szCs w:val="24"/>
          <w:lang w:eastAsia="ja-JP"/>
          <w14:ligatures w14:val="none"/>
        </w:rPr>
      </w:pPr>
    </w:p>
    <w:p w:rsidR="00045275" w:rsidRPr="00045275" w:rsidRDefault="00D50C33" w:rsidP="00EB40C4">
      <w:pPr>
        <w:spacing w:after="0" w:line="360" w:lineRule="auto"/>
        <w:contextualSpacing/>
        <w:jc w:val="center"/>
        <w:rPr>
          <w:rFonts w:ascii="Times New Roman" w:eastAsia="MS Mincho" w:hAnsi="Times New Roman"/>
          <w:b/>
          <w:kern w:val="0"/>
          <w:sz w:val="24"/>
          <w:szCs w:val="24"/>
          <w:u w:val="single"/>
          <w:lang w:eastAsia="ja-JP"/>
          <w14:ligatures w14:val="none"/>
        </w:rPr>
      </w:pPr>
      <w:r>
        <w:rPr>
          <w:rFonts w:ascii="Times New Roman" w:eastAsia="MS Mincho" w:hAnsi="Times New Roman"/>
          <w:b/>
          <w:kern w:val="0"/>
          <w:sz w:val="24"/>
          <w:szCs w:val="24"/>
          <w:u w:val="single"/>
          <w:lang w:eastAsia="ja-JP"/>
          <w14:ligatures w14:val="none"/>
        </w:rPr>
        <w:t>5</w:t>
      </w:r>
      <w:r w:rsidR="00EB40C4">
        <w:rPr>
          <w:rFonts w:ascii="Times New Roman" w:eastAsia="MS Mincho" w:hAnsi="Times New Roman"/>
          <w:b/>
          <w:kern w:val="0"/>
          <w:sz w:val="24"/>
          <w:szCs w:val="24"/>
          <w:u w:val="single"/>
          <w:lang w:eastAsia="ja-JP"/>
          <w14:ligatures w14:val="none"/>
        </w:rPr>
        <w:t xml:space="preserve">. </w:t>
      </w:r>
      <w:r w:rsidR="00045275" w:rsidRPr="00045275">
        <w:rPr>
          <w:rFonts w:ascii="Times New Roman" w:eastAsia="MS Mincho" w:hAnsi="Times New Roman"/>
          <w:b/>
          <w:kern w:val="0"/>
          <w:sz w:val="24"/>
          <w:szCs w:val="24"/>
          <w:u w:val="single"/>
          <w:lang w:eastAsia="ja-JP"/>
          <w14:ligatures w14:val="none"/>
        </w:rPr>
        <w:t>Nutrition-Friendly Schools Initiative</w:t>
      </w:r>
    </w:p>
    <w:p w:rsidR="000E5D2F" w:rsidRDefault="000E5D2F" w:rsidP="00100F29">
      <w:pPr>
        <w:spacing w:after="200" w:line="360" w:lineRule="auto"/>
        <w:rPr>
          <w:rFonts w:ascii="Times New Roman" w:hAnsi="Times New Roman"/>
          <w:kern w:val="0"/>
          <w:sz w:val="24"/>
          <w:szCs w:val="24"/>
          <w:lang w:val="en-GB"/>
          <w14:ligatures w14:val="none"/>
        </w:rPr>
      </w:pPr>
      <w:r>
        <w:rPr>
          <w:rFonts w:ascii="Times New Roman" w:hAnsi="Times New Roman"/>
          <w:kern w:val="0"/>
          <w:sz w:val="24"/>
          <w:szCs w:val="24"/>
          <w:lang w:val="en-GB"/>
          <w14:ligatures w14:val="none"/>
        </w:rPr>
        <w:t xml:space="preserve">The aim of this program is to basically promote the uptake and sustenance of good nutrition services at various </w:t>
      </w:r>
      <w:r w:rsidR="00F863A0">
        <w:rPr>
          <w:rFonts w:ascii="Times New Roman" w:hAnsi="Times New Roman"/>
          <w:kern w:val="0"/>
          <w:sz w:val="24"/>
          <w:szCs w:val="24"/>
          <w:lang w:val="en-GB"/>
          <w14:ligatures w14:val="none"/>
        </w:rPr>
        <w:t>schools</w:t>
      </w:r>
      <w:r>
        <w:rPr>
          <w:rFonts w:ascii="Times New Roman" w:hAnsi="Times New Roman"/>
          <w:kern w:val="0"/>
          <w:sz w:val="24"/>
          <w:szCs w:val="24"/>
          <w:lang w:val="en-GB"/>
          <w14:ligatures w14:val="none"/>
        </w:rPr>
        <w:t xml:space="preserve"> in the district. So far, 21 out of 73 </w:t>
      </w:r>
      <w:r w:rsidR="00F863A0">
        <w:rPr>
          <w:rFonts w:ascii="Times New Roman" w:hAnsi="Times New Roman"/>
          <w:kern w:val="0"/>
          <w:sz w:val="24"/>
          <w:szCs w:val="24"/>
          <w:lang w:val="en-GB"/>
          <w14:ligatures w14:val="none"/>
        </w:rPr>
        <w:t>schools</w:t>
      </w:r>
      <w:r>
        <w:rPr>
          <w:rFonts w:ascii="Times New Roman" w:hAnsi="Times New Roman"/>
          <w:kern w:val="0"/>
          <w:sz w:val="24"/>
          <w:szCs w:val="24"/>
          <w:lang w:val="en-GB"/>
          <w14:ligatures w14:val="none"/>
        </w:rPr>
        <w:t xml:space="preserve"> </w:t>
      </w:r>
      <w:r w:rsidR="00F863A0">
        <w:rPr>
          <w:rFonts w:ascii="Times New Roman" w:hAnsi="Times New Roman"/>
          <w:kern w:val="0"/>
          <w:sz w:val="24"/>
          <w:szCs w:val="24"/>
          <w:lang w:val="en-GB"/>
          <w14:ligatures w14:val="none"/>
        </w:rPr>
        <w:t xml:space="preserve">in the district </w:t>
      </w:r>
      <w:r>
        <w:rPr>
          <w:rFonts w:ascii="Times New Roman" w:hAnsi="Times New Roman"/>
          <w:kern w:val="0"/>
          <w:sz w:val="24"/>
          <w:szCs w:val="24"/>
          <w:lang w:val="en-GB"/>
          <w14:ligatures w14:val="none"/>
        </w:rPr>
        <w:t>have been oriented</w:t>
      </w:r>
      <w:r w:rsidR="00F863A0">
        <w:rPr>
          <w:rFonts w:ascii="Times New Roman" w:hAnsi="Times New Roman"/>
          <w:kern w:val="0"/>
          <w:sz w:val="24"/>
          <w:szCs w:val="24"/>
          <w:lang w:val="en-GB"/>
          <w14:ligatures w14:val="none"/>
        </w:rPr>
        <w:t>. The program expects school authorities to develop and implement policies aimed at improving the nutritional well-being of learners.</w:t>
      </w:r>
    </w:p>
    <w:p w:rsidR="000E5D2F" w:rsidRDefault="00045275" w:rsidP="00100F29">
      <w:pPr>
        <w:spacing w:after="200" w:line="360" w:lineRule="auto"/>
        <w:rPr>
          <w:rFonts w:ascii="Times New Roman" w:hAnsi="Times New Roman"/>
          <w:kern w:val="0"/>
          <w:sz w:val="24"/>
          <w:szCs w:val="24"/>
          <w:lang w:val="en-GB"/>
          <w14:ligatures w14:val="none"/>
        </w:rPr>
      </w:pPr>
      <w:r w:rsidRPr="00045275">
        <w:rPr>
          <w:rFonts w:ascii="Times New Roman" w:hAnsi="Times New Roman"/>
          <w:kern w:val="0"/>
          <w:sz w:val="24"/>
          <w:szCs w:val="24"/>
          <w:lang w:val="en-GB"/>
          <w14:ligatures w14:val="none"/>
        </w:rPr>
        <w:t>Dur</w:t>
      </w:r>
      <w:r w:rsidR="000E5D2F">
        <w:rPr>
          <w:rFonts w:ascii="Times New Roman" w:hAnsi="Times New Roman"/>
          <w:kern w:val="0"/>
          <w:sz w:val="24"/>
          <w:szCs w:val="24"/>
          <w:lang w:val="en-GB"/>
          <w14:ligatures w14:val="none"/>
        </w:rPr>
        <w:t xml:space="preserve">ing the period under review, </w:t>
      </w:r>
      <w:r w:rsidR="00D50C33">
        <w:rPr>
          <w:rFonts w:ascii="Times New Roman" w:hAnsi="Times New Roman"/>
          <w:kern w:val="0"/>
          <w:sz w:val="24"/>
          <w:szCs w:val="24"/>
          <w:lang w:val="en-GB"/>
          <w14:ligatures w14:val="none"/>
        </w:rPr>
        <w:t>4</w:t>
      </w:r>
      <w:r w:rsidRPr="00045275">
        <w:rPr>
          <w:rFonts w:ascii="Times New Roman" w:hAnsi="Times New Roman"/>
          <w:kern w:val="0"/>
          <w:sz w:val="24"/>
          <w:szCs w:val="24"/>
          <w:lang w:val="en-GB"/>
          <w14:ligatures w14:val="none"/>
        </w:rPr>
        <w:t xml:space="preserve"> out of the 21 schools that were initially oriented on the program were visited to ascertain the progress they have made. It is worth noting that all schools that were selected are really doing well and all have submitted their activity reports. </w:t>
      </w:r>
    </w:p>
    <w:p w:rsidR="00EB40C4" w:rsidRDefault="00EB40C4" w:rsidP="00100F29">
      <w:pPr>
        <w:spacing w:after="200" w:line="360" w:lineRule="auto"/>
        <w:rPr>
          <w:rFonts w:ascii="Times New Roman" w:hAnsi="Times New Roman"/>
          <w:kern w:val="0"/>
          <w:sz w:val="24"/>
          <w:szCs w:val="24"/>
          <w:lang w:val="en-GB"/>
          <w14:ligatures w14:val="none"/>
        </w:rPr>
      </w:pPr>
    </w:p>
    <w:p w:rsidR="00045275" w:rsidRPr="00045275" w:rsidRDefault="00D50C33" w:rsidP="00EB40C4">
      <w:pPr>
        <w:spacing w:after="200" w:line="360" w:lineRule="auto"/>
        <w:jc w:val="center"/>
        <w:rPr>
          <w:rFonts w:ascii="Times New Roman" w:hAnsi="Times New Roman"/>
          <w:b/>
          <w:kern w:val="0"/>
          <w:sz w:val="24"/>
          <w:szCs w:val="24"/>
          <w:u w:val="single"/>
          <w:lang w:val="en-GB"/>
          <w14:ligatures w14:val="none"/>
        </w:rPr>
      </w:pPr>
      <w:r>
        <w:rPr>
          <w:rFonts w:ascii="Times New Roman" w:hAnsi="Times New Roman"/>
          <w:b/>
          <w:kern w:val="0"/>
          <w:sz w:val="24"/>
          <w:szCs w:val="24"/>
          <w:u w:val="single"/>
          <w:lang w:val="en-GB"/>
          <w14:ligatures w14:val="none"/>
        </w:rPr>
        <w:t>6</w:t>
      </w:r>
      <w:r w:rsidR="00EB40C4">
        <w:rPr>
          <w:rFonts w:ascii="Times New Roman" w:hAnsi="Times New Roman"/>
          <w:b/>
          <w:kern w:val="0"/>
          <w:sz w:val="24"/>
          <w:szCs w:val="24"/>
          <w:u w:val="single"/>
          <w:lang w:val="en-GB"/>
          <w14:ligatures w14:val="none"/>
        </w:rPr>
        <w:t xml:space="preserve">. </w:t>
      </w:r>
      <w:r w:rsidR="00F863A0" w:rsidRPr="00EB40C4">
        <w:rPr>
          <w:rFonts w:ascii="Times New Roman" w:hAnsi="Times New Roman"/>
          <w:b/>
          <w:kern w:val="0"/>
          <w:sz w:val="24"/>
          <w:szCs w:val="24"/>
          <w:u w:val="single"/>
          <w:lang w:val="en-GB"/>
          <w14:ligatures w14:val="none"/>
        </w:rPr>
        <w:t>Routine Growth Monitoring and Promotion for Children under 5 years</w:t>
      </w:r>
    </w:p>
    <w:p w:rsidR="00045275" w:rsidRPr="00045275" w:rsidRDefault="00045275" w:rsidP="00100F29">
      <w:pPr>
        <w:spacing w:after="200" w:line="360" w:lineRule="auto"/>
        <w:rPr>
          <w:rFonts w:ascii="Times New Roman" w:hAnsi="Times New Roman"/>
          <w:bCs/>
          <w:kern w:val="0"/>
          <w:sz w:val="24"/>
          <w:szCs w:val="24"/>
          <w:lang w:val="en-GB"/>
          <w14:ligatures w14:val="none"/>
        </w:rPr>
      </w:pPr>
      <w:r w:rsidRPr="00045275">
        <w:rPr>
          <w:rFonts w:ascii="Times New Roman" w:hAnsi="Times New Roman"/>
          <w:bCs/>
          <w:kern w:val="0"/>
          <w:sz w:val="24"/>
          <w:szCs w:val="24"/>
          <w:lang w:val="en-GB"/>
          <w14:ligatures w14:val="none"/>
        </w:rPr>
        <w:t xml:space="preserve">During the period under review, routine growth monitoring and promotion was championed throughout all health facilities, with various strategies adopted to improve on outcomes. </w:t>
      </w:r>
      <w:r w:rsidR="00F863A0">
        <w:rPr>
          <w:rFonts w:ascii="Times New Roman" w:hAnsi="Times New Roman"/>
          <w:bCs/>
          <w:kern w:val="0"/>
          <w:sz w:val="24"/>
          <w:szCs w:val="24"/>
          <w:lang w:val="en-GB"/>
          <w14:ligatures w14:val="none"/>
        </w:rPr>
        <w:t>T</w:t>
      </w:r>
      <w:r w:rsidR="00D50C33">
        <w:rPr>
          <w:rFonts w:ascii="Times New Roman" w:hAnsi="Times New Roman"/>
          <w:bCs/>
          <w:kern w:val="0"/>
          <w:sz w:val="24"/>
          <w:szCs w:val="24"/>
          <w:lang w:val="en-GB"/>
          <w14:ligatures w14:val="none"/>
        </w:rPr>
        <w:t>h</w:t>
      </w:r>
      <w:r w:rsidR="00F863A0">
        <w:rPr>
          <w:rFonts w:ascii="Times New Roman" w:hAnsi="Times New Roman"/>
          <w:bCs/>
          <w:kern w:val="0"/>
          <w:sz w:val="24"/>
          <w:szCs w:val="24"/>
          <w:lang w:val="en-GB"/>
          <w14:ligatures w14:val="none"/>
        </w:rPr>
        <w:t xml:space="preserve">is service is rendered across 66 outreach points and 17 static points in the district. </w:t>
      </w:r>
      <w:r w:rsidRPr="00045275">
        <w:rPr>
          <w:rFonts w:ascii="Times New Roman" w:hAnsi="Times New Roman"/>
          <w:bCs/>
          <w:kern w:val="0"/>
          <w:sz w:val="24"/>
          <w:szCs w:val="24"/>
          <w:lang w:val="en-GB"/>
          <w14:ligatures w14:val="none"/>
        </w:rPr>
        <w:t xml:space="preserve">During the period, the unit placed more emphasis on improving the CWC registration rates among children 0-11 months especially, culminating in the results seen. Despite the insurgence of Covid-19 coupled with the associated scare among the population, the unit, through the health facilities switched mostly to home visits and this resulted in an improvement in the registration rates observed. </w:t>
      </w:r>
    </w:p>
    <w:p w:rsidR="00100F29" w:rsidRPr="00100F29" w:rsidRDefault="00D50C33" w:rsidP="00EB40C4">
      <w:pPr>
        <w:spacing w:before="240" w:after="120" w:line="360" w:lineRule="auto"/>
        <w:jc w:val="center"/>
        <w:rPr>
          <w:rFonts w:ascii="Times New Roman" w:hAnsi="Times New Roman"/>
          <w:kern w:val="0"/>
          <w:sz w:val="24"/>
          <w:szCs w:val="24"/>
          <w:u w:val="single"/>
          <w14:ligatures w14:val="none"/>
        </w:rPr>
      </w:pPr>
      <w:r>
        <w:rPr>
          <w:rFonts w:ascii="Times New Roman" w:hAnsi="Times New Roman"/>
          <w:b/>
          <w:kern w:val="0"/>
          <w:sz w:val="24"/>
          <w:szCs w:val="24"/>
          <w:u w:val="single"/>
          <w14:ligatures w14:val="none"/>
        </w:rPr>
        <w:t>7</w:t>
      </w:r>
      <w:r w:rsidR="00EB40C4">
        <w:rPr>
          <w:rFonts w:ascii="Times New Roman" w:hAnsi="Times New Roman"/>
          <w:b/>
          <w:kern w:val="0"/>
          <w:sz w:val="24"/>
          <w:szCs w:val="24"/>
          <w:u w:val="single"/>
          <w14:ligatures w14:val="none"/>
        </w:rPr>
        <w:t xml:space="preserve">. </w:t>
      </w:r>
      <w:r w:rsidR="00EB40C4" w:rsidRPr="00EB40C4">
        <w:rPr>
          <w:rFonts w:ascii="Times New Roman" w:hAnsi="Times New Roman"/>
          <w:b/>
          <w:kern w:val="0"/>
          <w:sz w:val="24"/>
          <w:szCs w:val="24"/>
          <w:u w:val="single"/>
          <w14:ligatures w14:val="none"/>
        </w:rPr>
        <w:t>School Feeding Activities</w:t>
      </w:r>
    </w:p>
    <w:p w:rsidR="00100F29" w:rsidRPr="00100F29" w:rsidRDefault="00100F29" w:rsidP="00100F29">
      <w:pPr>
        <w:spacing w:after="0" w:line="360" w:lineRule="auto"/>
        <w:jc w:val="both"/>
        <w:rPr>
          <w:rFonts w:ascii="Times New Roman" w:eastAsia="MS Mincho" w:hAnsi="Times New Roman"/>
          <w:kern w:val="0"/>
          <w:sz w:val="24"/>
          <w:szCs w:val="24"/>
          <w:lang w:eastAsia="ja-JP"/>
          <w14:ligatures w14:val="none"/>
        </w:rPr>
      </w:pPr>
      <w:r w:rsidRPr="00100F29">
        <w:rPr>
          <w:rFonts w:ascii="Times New Roman" w:eastAsia="MS Mincho" w:hAnsi="Times New Roman"/>
          <w:kern w:val="0"/>
          <w:sz w:val="24"/>
          <w:szCs w:val="24"/>
          <w:lang w:eastAsia="ja-JP"/>
          <w14:ligatures w14:val="none"/>
        </w:rPr>
        <w:t xml:space="preserve">School feeding activities continued in all eligible schools </w:t>
      </w:r>
      <w:r w:rsidR="00EB40C4">
        <w:rPr>
          <w:rFonts w:ascii="Times New Roman" w:eastAsia="MS Mincho" w:hAnsi="Times New Roman"/>
          <w:kern w:val="0"/>
          <w:sz w:val="24"/>
          <w:szCs w:val="24"/>
          <w:lang w:eastAsia="ja-JP"/>
          <w14:ligatures w14:val="none"/>
        </w:rPr>
        <w:t>during the period</w:t>
      </w:r>
      <w:r w:rsidRPr="00100F29">
        <w:rPr>
          <w:rFonts w:ascii="Times New Roman" w:eastAsia="MS Mincho" w:hAnsi="Times New Roman"/>
          <w:kern w:val="0"/>
          <w:sz w:val="24"/>
          <w:szCs w:val="24"/>
          <w:lang w:eastAsia="ja-JP"/>
          <w14:ligatures w14:val="none"/>
        </w:rPr>
        <w:t xml:space="preserve">. Pursuant to the protocols of the school feeding program, the nutrition unit visited some selected schools in the district to ascertain the conditions and the foods served. It also offered the nutrition unit, the chance to interact with the learners, school heads and SMC executives. Problems ranging from compromised quality of foods, lack of food varieties, food portion sizes and non-compliance </w:t>
      </w:r>
      <w:r w:rsidRPr="00100F29">
        <w:rPr>
          <w:rFonts w:ascii="Times New Roman" w:eastAsia="MS Mincho" w:hAnsi="Times New Roman"/>
          <w:kern w:val="0"/>
          <w:sz w:val="24"/>
          <w:szCs w:val="24"/>
          <w:lang w:eastAsia="ja-JP"/>
          <w14:ligatures w14:val="none"/>
        </w:rPr>
        <w:lastRenderedPageBreak/>
        <w:t>to menu tables were observed in the schools. The period under review also saw the Unit, in collaboration with the School-feeding Desk at the assembly carry out re-orientation activity for the school</w:t>
      </w:r>
      <w:r w:rsidR="00D50C33">
        <w:rPr>
          <w:rFonts w:ascii="Times New Roman" w:eastAsia="MS Mincho" w:hAnsi="Times New Roman"/>
          <w:kern w:val="0"/>
          <w:sz w:val="24"/>
          <w:szCs w:val="24"/>
          <w:lang w:eastAsia="ja-JP"/>
          <w14:ligatures w14:val="none"/>
        </w:rPr>
        <w:t xml:space="preserve"> feeding caterers. In all, 20</w:t>
      </w:r>
      <w:r w:rsidRPr="00100F29">
        <w:rPr>
          <w:rFonts w:ascii="Times New Roman" w:eastAsia="MS Mincho" w:hAnsi="Times New Roman"/>
          <w:kern w:val="0"/>
          <w:sz w:val="24"/>
          <w:szCs w:val="24"/>
          <w:lang w:eastAsia="ja-JP"/>
          <w14:ligatures w14:val="none"/>
        </w:rPr>
        <w:t xml:space="preserve"> schools were reached in this regard. It is expected that, the main caterers that came for the re-orientation would also go back and orient their cooks. Main issues discussed were the challenges observed, hygiene protocols and minimizing nutrient loss in foods.</w:t>
      </w:r>
    </w:p>
    <w:sectPr w:rsidR="00100F29" w:rsidRPr="00100F29" w:rsidSect="00083C46">
      <w:pgSz w:w="11907" w:h="16839" w:code="9"/>
      <w:pgMar w:top="1440" w:right="1440" w:bottom="1440" w:left="1440" w:header="720" w:footer="720" w:gutter="0"/>
      <w:paperSrc w:first="1" w:other="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FC6D5E"/>
    <w:multiLevelType w:val="hybridMultilevel"/>
    <w:tmpl w:val="1744117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B3D7A08"/>
    <w:multiLevelType w:val="hybridMultilevel"/>
    <w:tmpl w:val="65ECAA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264D0"/>
    <w:multiLevelType w:val="hybridMultilevel"/>
    <w:tmpl w:val="36F2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C66554"/>
    <w:multiLevelType w:val="hybridMultilevel"/>
    <w:tmpl w:val="0CBAA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746"/>
    <w:rsid w:val="00045275"/>
    <w:rsid w:val="00083C46"/>
    <w:rsid w:val="000E5D2F"/>
    <w:rsid w:val="00100F29"/>
    <w:rsid w:val="00143746"/>
    <w:rsid w:val="00193341"/>
    <w:rsid w:val="00216349"/>
    <w:rsid w:val="00315826"/>
    <w:rsid w:val="003E493B"/>
    <w:rsid w:val="0079038A"/>
    <w:rsid w:val="008901E7"/>
    <w:rsid w:val="00C13343"/>
    <w:rsid w:val="00C4458D"/>
    <w:rsid w:val="00C55815"/>
    <w:rsid w:val="00D179A9"/>
    <w:rsid w:val="00D4276C"/>
    <w:rsid w:val="00D50C33"/>
    <w:rsid w:val="00D929F5"/>
    <w:rsid w:val="00EB40C4"/>
    <w:rsid w:val="00F44E36"/>
    <w:rsid w:val="00F86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4E7E7B-7319-4F26-A8E8-870B6406A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746"/>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746"/>
    <w:pPr>
      <w:ind w:left="720"/>
      <w:contextualSpacing/>
    </w:pPr>
  </w:style>
  <w:style w:type="paragraph" w:styleId="BalloonText">
    <w:name w:val="Balloon Text"/>
    <w:basedOn w:val="Normal"/>
    <w:link w:val="BalloonTextChar"/>
    <w:uiPriority w:val="99"/>
    <w:semiHidden/>
    <w:unhideWhenUsed/>
    <w:rsid w:val="00D427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76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tekpor-owusu</dc:creator>
  <cp:keywords/>
  <dc:description/>
  <cp:lastModifiedBy>david tekpor-owusu</cp:lastModifiedBy>
  <cp:revision>4</cp:revision>
  <cp:lastPrinted>2022-12-05T19:20:00Z</cp:lastPrinted>
  <dcterms:created xsi:type="dcterms:W3CDTF">2022-12-05T12:12:00Z</dcterms:created>
  <dcterms:modified xsi:type="dcterms:W3CDTF">2022-12-05T19:22:00Z</dcterms:modified>
</cp:coreProperties>
</file>