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5D3" w:rsidRDefault="008375D3"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6F6039" w:rsidRPr="006F6039" w:rsidRDefault="006F6039" w:rsidP="008375D3">
      <w:pPr>
        <w:pStyle w:val="NoSpacing"/>
        <w:jc w:val="center"/>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pPr>
      <w:r w:rsidRPr="006F6039">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t>NORTH DAYI DISTRICT ASSEMBLY</w:t>
      </w: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8375D3" w:rsidRDefault="008375D3" w:rsidP="008375D3">
      <w:pPr>
        <w:spacing w:line="360" w:lineRule="auto"/>
        <w:jc w:val="center"/>
        <w:rPr>
          <w:rFonts w:eastAsiaTheme="minorHAnsi"/>
          <w:b/>
        </w:rPr>
      </w:pPr>
      <w:r>
        <w:rPr>
          <w:b/>
          <w:noProof/>
        </w:rPr>
        <w:drawing>
          <wp:inline distT="0" distB="0" distL="0" distR="0" wp14:anchorId="77ED0828" wp14:editId="5B5EDDBE">
            <wp:extent cx="2320925" cy="211010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925" cy="2110105"/>
                    </a:xfrm>
                    <a:prstGeom prst="rect">
                      <a:avLst/>
                    </a:prstGeom>
                    <a:noFill/>
                    <a:ln>
                      <a:noFill/>
                    </a:ln>
                  </pic:spPr>
                </pic:pic>
              </a:graphicData>
            </a:graphic>
          </wp:inline>
        </w:drawing>
      </w:r>
    </w:p>
    <w:p w:rsidR="008375D3" w:rsidRDefault="008375D3" w:rsidP="008375D3">
      <w:pPr>
        <w:spacing w:line="360" w:lineRule="auto"/>
        <w:jc w:val="center"/>
        <w:rPr>
          <w:b/>
        </w:rPr>
      </w:pPr>
      <w:r>
        <w:rPr>
          <w:noProof/>
        </w:rPr>
        <mc:AlternateContent>
          <mc:Choice Requires="wps">
            <w:drawing>
              <wp:inline distT="0" distB="0" distL="0" distR="0" wp14:anchorId="616D9B90" wp14:editId="44F5BF79">
                <wp:extent cx="3857625" cy="27241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57625" cy="266700"/>
                        </a:xfrm>
                        <a:prstGeom prst="rect">
                          <a:avLst/>
                        </a:prstGeom>
                      </wps:spPr>
                      <wps:txbx>
                        <w:txbxContent>
                          <w:p w:rsidR="003E4064" w:rsidRDefault="003E4064" w:rsidP="008375D3">
                            <w:pPr>
                              <w:pStyle w:val="NormalWeb"/>
                              <w:spacing w:after="0"/>
                            </w:pPr>
                          </w:p>
                        </w:txbxContent>
                      </wps:txbx>
                      <wps:bodyPr wrap="square" numCol="1" fromWordArt="1">
                        <a:prstTxWarp prst="textPlain">
                          <a:avLst>
                            <a:gd name="adj" fmla="val 50000"/>
                          </a:avLst>
                        </a:prstTxWarp>
                        <a:spAutoFit/>
                      </wps:bodyPr>
                    </wps:wsp>
                  </a:graphicData>
                </a:graphic>
              </wp:inline>
            </w:drawing>
          </mc:Choice>
          <mc:Fallback>
            <w:pict>
              <v:shapetype w14:anchorId="616D9B90" id="_x0000_t202" coordsize="21600,21600" o:spt="202" path="m,l,21600r21600,l21600,xe">
                <v:stroke joinstyle="miter"/>
                <v:path gradientshapeok="t" o:connecttype="rect"/>
              </v:shapetype>
              <v:shape id="Text Box 3" o:spid="_x0000_s1026" type="#_x0000_t202" style="width:303.7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" filled="f" stroked="f">
                <o:lock v:ext="edit" shapetype="t"/>
                <v:textbox style="mso-fit-shape-to-text:t">
                  <w:txbxContent>
                    <w:p w:rsidR="003E4064" w:rsidRDefault="003E4064" w:rsidP="008375D3">
                      <w:pPr>
                        <w:pStyle w:val="NormalWeb"/>
                        <w:spacing w:after="0"/>
                      </w:pPr>
                    </w:p>
                  </w:txbxContent>
                </v:textbox>
                <w10:anchorlock/>
              </v:shape>
            </w:pict>
          </mc:Fallback>
        </mc:AlternateContent>
      </w:r>
    </w:p>
    <w:p w:rsidR="008375D3" w:rsidRDefault="008375D3" w:rsidP="008375D3">
      <w:pPr>
        <w:spacing w:line="360" w:lineRule="auto"/>
        <w:jc w:val="center"/>
        <w:rPr>
          <w:rFonts w:ascii="Bodoni MT Condensed" w:hAnsi="Bodoni MT Condensed"/>
          <w:b/>
          <w:bCs/>
          <w:color w:val="000000"/>
          <w:sz w:val="28"/>
          <w:szCs w:val="28"/>
        </w:rPr>
      </w:pPr>
      <w:r>
        <w:rPr>
          <w:noProof/>
        </w:rPr>
        <mc:AlternateContent>
          <mc:Choice Requires="wps">
            <w:drawing>
              <wp:inline distT="0" distB="0" distL="0" distR="0" wp14:anchorId="22BF6ED5" wp14:editId="250BAE1C">
                <wp:extent cx="2828925" cy="52959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8925"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E4064" w:rsidRDefault="003E4064" w:rsidP="008375D3">
                            <w:pPr>
                              <w:pStyle w:val="NormalWeb"/>
                              <w:spacing w:after="0"/>
                              <w:jc w:val="center"/>
                              <w:rPr>
                                <w:b/>
                                <w:bCs/>
                                <w:color w:val="000000" w:themeColor="text1"/>
                                <w14:shadow w14:blurRad="0" w14:dist="45847" w14:dir="2021404" w14:sx="100000" w14:sy="100000" w14:kx="0" w14:ky="0" w14:algn="ctr">
                                  <w14:srgbClr w14:val="B2B2B2">
                                    <w14:alpha w14:val="20000"/>
                                  </w14:srgbClr>
                                </w14:shadow>
                              </w:rPr>
                            </w:pPr>
                            <w:r>
                              <w:rPr>
                                <w:rFonts w:ascii="Century Schoolbook" w:hAnsi="Century Schoolbook"/>
                                <w:b/>
                                <w:bCs/>
                                <w:color w:val="000000" w:themeColor="text1"/>
                                <w14:shadow w14:blurRad="0" w14:dist="45847" w14:dir="2021404" w14:sx="100000" w14:sy="100000" w14:kx="0" w14:ky="0" w14:algn="ctr">
                                  <w14:srgbClr w14:val="B2B2B2">
                                    <w14:alpha w14:val="20000"/>
                                  </w14:srgbClr>
                                </w14:shadow>
                              </w:rPr>
                              <w:t xml:space="preserve"> </w:t>
                            </w:r>
                            <w:r>
                              <w:rPr>
                                <w:b/>
                                <w:bCs/>
                                <w:color w:val="000000" w:themeColor="text1"/>
                                <w14:shadow w14:blurRad="0" w14:dist="45847" w14:dir="2021404" w14:sx="100000" w14:sy="100000" w14:kx="0" w14:ky="0" w14:algn="ctr">
                                  <w14:srgbClr w14:val="B2B2B2">
                                    <w14:alpha w14:val="20000"/>
                                  </w14:srgbClr>
                                </w14:shadow>
                              </w:rPr>
                              <w:t>ANNUAL ACTION PLAN, 2022</w:t>
                            </w:r>
                          </w:p>
                          <w:p w:rsidR="003E4064" w:rsidRDefault="003E4064"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wps:txbx>
                      <wps:bodyPr wrap="square" numCol="1" fromWordArt="1">
                        <a:prstTxWarp prst="textPlain">
                          <a:avLst>
                            <a:gd name="adj" fmla="val 50000"/>
                          </a:avLst>
                        </a:prstTxWarp>
                        <a:spAutoFit/>
                      </wps:bodyPr>
                    </wps:wsp>
                  </a:graphicData>
                </a:graphic>
              </wp:inline>
            </w:drawing>
          </mc:Choice>
          <mc:Fallback>
            <w:pict>
              <v:shape w14:anchorId="22BF6ED5" id="Text Box 2" o:spid="_x0000_s1027" type="#_x0000_t202" style="width:222.7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" filled="f" stroked="f">
                <v:stroke joinstyle="round"/>
                <o:lock v:ext="edit" shapetype="t"/>
                <v:textbox style="mso-fit-shape-to-text:t">
                  <w:txbxContent>
                    <w:p w:rsidR="003E4064" w:rsidRDefault="003E4064" w:rsidP="008375D3">
                      <w:pPr>
                        <w:pStyle w:val="NormalWeb"/>
                        <w:spacing w:after="0"/>
                        <w:jc w:val="center"/>
                        <w:rPr>
                          <w:b/>
                          <w:bCs/>
                          <w:color w:val="000000" w:themeColor="text1"/>
                          <w14:shadow w14:blurRad="0" w14:dist="45847" w14:dir="2021404" w14:sx="100000" w14:sy="100000" w14:kx="0" w14:ky="0" w14:algn="ctr">
                            <w14:srgbClr w14:val="B2B2B2">
                              <w14:alpha w14:val="20000"/>
                            </w14:srgbClr>
                          </w14:shadow>
                        </w:rPr>
                      </w:pPr>
                      <w:r>
                        <w:rPr>
                          <w:rFonts w:ascii="Century Schoolbook" w:hAnsi="Century Schoolbook"/>
                          <w:b/>
                          <w:bCs/>
                          <w:color w:val="000000" w:themeColor="text1"/>
                          <w14:shadow w14:blurRad="0" w14:dist="45847" w14:dir="2021404" w14:sx="100000" w14:sy="100000" w14:kx="0" w14:ky="0" w14:algn="ctr">
                            <w14:srgbClr w14:val="B2B2B2">
                              <w14:alpha w14:val="20000"/>
                            </w14:srgbClr>
                          </w14:shadow>
                        </w:rPr>
                        <w:t xml:space="preserve"> </w:t>
                      </w:r>
                      <w:r>
                        <w:rPr>
                          <w:b/>
                          <w:bCs/>
                          <w:color w:val="000000" w:themeColor="text1"/>
                          <w14:shadow w14:blurRad="0" w14:dist="45847" w14:dir="2021404" w14:sx="100000" w14:sy="100000" w14:kx="0" w14:ky="0" w14:algn="ctr">
                            <w14:srgbClr w14:val="B2B2B2">
                              <w14:alpha w14:val="20000"/>
                            </w14:srgbClr>
                          </w14:shadow>
                        </w:rPr>
                        <w:t>ANNUAL ACTION PLAN, 2022</w:t>
                      </w:r>
                    </w:p>
                    <w:p w:rsidR="003E4064" w:rsidRDefault="003E4064"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v:textbox>
                <w10:anchorlock/>
              </v:shape>
            </w:pict>
          </mc:Fallback>
        </mc:AlternateContent>
      </w:r>
    </w:p>
    <w:p w:rsidR="008375D3" w:rsidRDefault="008375D3" w:rsidP="008375D3">
      <w:pPr>
        <w:spacing w:after="0" w:line="240" w:lineRule="auto"/>
        <w:rPr>
          <w:rFonts w:ascii="Times New Roman" w:hAnsi="Times New Roman" w:cs="Times New Roman"/>
          <w:b/>
          <w:sz w:val="22"/>
          <w:szCs w:val="22"/>
        </w:rPr>
      </w:pPr>
      <w:r>
        <w:rPr>
          <w:rFonts w:ascii="Times New Roman" w:hAnsi="Times New Roman" w:cs="Times New Roman"/>
          <w:b/>
          <w:bCs/>
          <w:color w:val="000000"/>
          <w:sz w:val="28"/>
          <w:szCs w:val="28"/>
        </w:rPr>
        <w:t>Prepared By:</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District Planning Coordinating Unit (DPCU)</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North Dayi District Assembly</w:t>
      </w:r>
    </w:p>
    <w:p w:rsidR="008375D3" w:rsidRDefault="008375D3" w:rsidP="008375D3">
      <w:pPr>
        <w:shd w:val="clear" w:color="auto" w:fill="FFFFFF" w:themeFill="background1"/>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Anfoega</w:t>
      </w:r>
    </w:p>
    <w:p w:rsidR="008375D3" w:rsidRDefault="008375D3" w:rsidP="008375D3">
      <w:pPr>
        <w:shd w:val="clear" w:color="auto" w:fill="FFFFFF" w:themeFill="background1"/>
        <w:rPr>
          <w:rFonts w:ascii="Times New Roman" w:hAnsi="Times New Roman" w:cs="Times New Roman"/>
          <w:b/>
          <w:bCs/>
          <w:color w:val="002060"/>
          <w:sz w:val="24"/>
          <w:szCs w:val="28"/>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Default="008375D3" w:rsidP="008375D3">
      <w:pPr>
        <w:shd w:val="clear" w:color="auto" w:fill="FFFFFF" w:themeFill="background1"/>
        <w:jc w:val="center"/>
        <w:rPr>
          <w:rFonts w:ascii="Rockwell Condensed" w:hAnsi="Rockwell Condensed"/>
          <w:b/>
          <w:bCs/>
          <w:color w:val="002060"/>
          <w:sz w:val="28"/>
          <w:szCs w:val="32"/>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Default="008375D3" w:rsidP="008375D3">
      <w:pPr>
        <w:shd w:val="clear" w:color="auto" w:fill="FFFFFF" w:themeFill="background1"/>
        <w:jc w:val="center"/>
        <w:rPr>
          <w:rFonts w:ascii="Times New Roman" w:hAnsi="Times New Roman" w:cs="Times New Roman"/>
          <w:b/>
          <w:bCs/>
          <w:color w:val="002060"/>
          <w:szCs w:val="32"/>
        </w:rPr>
      </w:pPr>
      <w:r>
        <w:rPr>
          <w:rFonts w:ascii="Times New Roman" w:hAnsi="Times New Roman" w:cs="Times New Roman"/>
          <w:b/>
          <w:bCs/>
          <w:color w:val="002060"/>
          <w:szCs w:val="32"/>
        </w:rPr>
        <w:t>OCTOBER, 2021</w:t>
      </w:r>
    </w:p>
    <w:p w:rsidR="008375D3" w:rsidRDefault="008375D3" w:rsidP="008375D3">
      <w:pPr>
        <w:shd w:val="clear" w:color="auto" w:fill="FFFFFF" w:themeFill="background1"/>
        <w:jc w:val="center"/>
        <w:rPr>
          <w:rFonts w:ascii="Times New Roman" w:hAnsi="Times New Roman" w:cs="Times New Roman"/>
          <w:b/>
          <w:bCs/>
          <w:color w:val="002060"/>
          <w:szCs w:val="32"/>
        </w:rPr>
      </w:pPr>
    </w:p>
    <w:p w:rsidR="008375D3" w:rsidRDefault="008375D3" w:rsidP="008375D3">
      <w:pPr>
        <w:spacing w:line="360" w:lineRule="auto"/>
        <w:jc w:val="center"/>
        <w:rPr>
          <w:rFonts w:ascii="Times New Roman" w:hAnsi="Times New Roman" w:cs="Times New Roman"/>
          <w:b/>
          <w:sz w:val="24"/>
          <w:szCs w:val="24"/>
        </w:rPr>
      </w:pPr>
    </w:p>
    <w:sdt>
      <w:sdtPr>
        <w:rPr>
          <w:smallCaps w:val="0"/>
          <w:spacing w:val="0"/>
          <w:sz w:val="20"/>
          <w:szCs w:val="20"/>
        </w:rPr>
        <w:id w:val="-1350335179"/>
        <w:docPartObj>
          <w:docPartGallery w:val="Table of Contents"/>
          <w:docPartUnique/>
        </w:docPartObj>
      </w:sdtPr>
      <w:sdtEndPr>
        <w:rPr>
          <w:b/>
          <w:bCs/>
          <w:noProof/>
        </w:rPr>
      </w:sdtEndPr>
      <w:sdtContent>
        <w:p w:rsidR="00A345BB" w:rsidRDefault="00A345BB">
          <w:pPr>
            <w:pStyle w:val="TOCHeading"/>
          </w:pPr>
          <w:r>
            <w:t>Table of Contents</w:t>
          </w:r>
        </w:p>
        <w:p w:rsidR="006F6039" w:rsidRDefault="00A345BB">
          <w:pPr>
            <w:pStyle w:val="TOC2"/>
            <w:rPr>
              <w:rFonts w:asciiTheme="minorHAnsi" w:eastAsiaTheme="minorEastAsia" w:hAnsiTheme="minorHAnsi" w:cstheme="minorBidi"/>
              <w:noProof/>
            </w:rPr>
          </w:pPr>
          <w:r>
            <w:fldChar w:fldCharType="begin"/>
          </w:r>
          <w:r>
            <w:instrText xml:space="preserve"> TOC \o "1-3" \h \z \u </w:instrText>
          </w:r>
          <w:r>
            <w:fldChar w:fldCharType="separate"/>
          </w:r>
          <w:hyperlink w:anchor="_Toc95895801" w:history="1">
            <w:r w:rsidR="006F6039" w:rsidRPr="00736F01">
              <w:rPr>
                <w:rStyle w:val="Hyperlink"/>
                <w:rFonts w:ascii="Times New Roman" w:hAnsi="Times New Roman"/>
                <w:b/>
                <w:noProof/>
              </w:rPr>
              <w:t>1.1</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PHYSICAL CHARACTERISTICS</w:t>
            </w:r>
            <w:r w:rsidR="006F6039">
              <w:rPr>
                <w:noProof/>
                <w:webHidden/>
              </w:rPr>
              <w:tab/>
            </w:r>
            <w:r w:rsidR="006F6039">
              <w:rPr>
                <w:noProof/>
                <w:webHidden/>
              </w:rPr>
              <w:fldChar w:fldCharType="begin"/>
            </w:r>
            <w:r w:rsidR="006F6039">
              <w:rPr>
                <w:noProof/>
                <w:webHidden/>
              </w:rPr>
              <w:instrText xml:space="preserve"> PAGEREF _Toc95895801 \h </w:instrText>
            </w:r>
            <w:r w:rsidR="006F6039">
              <w:rPr>
                <w:noProof/>
                <w:webHidden/>
              </w:rPr>
            </w:r>
            <w:r w:rsidR="006F6039">
              <w:rPr>
                <w:noProof/>
                <w:webHidden/>
              </w:rPr>
              <w:fldChar w:fldCharType="separate"/>
            </w:r>
            <w:r w:rsidR="006F6039">
              <w:rPr>
                <w:noProof/>
                <w:webHidden/>
              </w:rPr>
              <w:t>2</w:t>
            </w:r>
            <w:r w:rsidR="006F6039">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2" w:history="1">
            <w:r w:rsidRPr="00736F01">
              <w:rPr>
                <w:rStyle w:val="Hyperlink"/>
                <w:rFonts w:ascii="Times New Roman" w:hAnsi="Times New Roman"/>
                <w:b/>
                <w:noProof/>
              </w:rPr>
              <w:t>1.1.1</w:t>
            </w:r>
            <w:r>
              <w:rPr>
                <w:rFonts w:asciiTheme="minorHAnsi" w:eastAsiaTheme="minorEastAsia" w:hAnsiTheme="minorHAnsi" w:cstheme="minorBidi"/>
                <w:noProof/>
              </w:rPr>
              <w:tab/>
            </w:r>
            <w:r w:rsidRPr="00736F01">
              <w:rPr>
                <w:rStyle w:val="Hyperlink"/>
                <w:rFonts w:ascii="Times New Roman" w:hAnsi="Times New Roman"/>
                <w:b/>
                <w:noProof/>
              </w:rPr>
              <w:t>LOCATION</w:t>
            </w:r>
            <w:r>
              <w:rPr>
                <w:noProof/>
                <w:webHidden/>
              </w:rPr>
              <w:tab/>
            </w:r>
            <w:r>
              <w:rPr>
                <w:noProof/>
                <w:webHidden/>
              </w:rPr>
              <w:fldChar w:fldCharType="begin"/>
            </w:r>
            <w:r>
              <w:rPr>
                <w:noProof/>
                <w:webHidden/>
              </w:rPr>
              <w:instrText xml:space="preserve"> PAGEREF _Toc95895802 \h </w:instrText>
            </w:r>
            <w:r>
              <w:rPr>
                <w:noProof/>
                <w:webHidden/>
              </w:rPr>
            </w:r>
            <w:r>
              <w:rPr>
                <w:noProof/>
                <w:webHidden/>
              </w:rPr>
              <w:fldChar w:fldCharType="separate"/>
            </w:r>
            <w:r>
              <w:rPr>
                <w:noProof/>
                <w:webHidden/>
              </w:rPr>
              <w:t>2</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3" w:history="1">
            <w:r w:rsidRPr="00736F01">
              <w:rPr>
                <w:rStyle w:val="Hyperlink"/>
                <w:rFonts w:ascii="Times New Roman" w:hAnsi="Times New Roman"/>
                <w:b/>
                <w:noProof/>
              </w:rPr>
              <w:t>1.1.2</w:t>
            </w:r>
            <w:r>
              <w:rPr>
                <w:rFonts w:asciiTheme="minorHAnsi" w:eastAsiaTheme="minorEastAsia" w:hAnsiTheme="minorHAnsi" w:cstheme="minorBidi"/>
                <w:noProof/>
              </w:rPr>
              <w:tab/>
            </w:r>
            <w:r w:rsidRPr="00736F01">
              <w:rPr>
                <w:rStyle w:val="Hyperlink"/>
                <w:b/>
                <w:noProof/>
              </w:rPr>
              <w:t>CLIMATE OF THE DISTRICT.</w:t>
            </w:r>
            <w:r>
              <w:rPr>
                <w:noProof/>
                <w:webHidden/>
              </w:rPr>
              <w:tab/>
            </w:r>
            <w:r>
              <w:rPr>
                <w:noProof/>
                <w:webHidden/>
              </w:rPr>
              <w:fldChar w:fldCharType="begin"/>
            </w:r>
            <w:r>
              <w:rPr>
                <w:noProof/>
                <w:webHidden/>
              </w:rPr>
              <w:instrText xml:space="preserve"> PAGEREF _Toc95895803 \h </w:instrText>
            </w:r>
            <w:r>
              <w:rPr>
                <w:noProof/>
                <w:webHidden/>
              </w:rPr>
            </w:r>
            <w:r>
              <w:rPr>
                <w:noProof/>
                <w:webHidden/>
              </w:rPr>
              <w:fldChar w:fldCharType="separate"/>
            </w:r>
            <w:r>
              <w:rPr>
                <w:noProof/>
                <w:webHidden/>
              </w:rPr>
              <w:t>3</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4" w:history="1">
            <w:r w:rsidRPr="00736F01">
              <w:rPr>
                <w:rStyle w:val="Hyperlink"/>
                <w:rFonts w:ascii="Times New Roman" w:hAnsi="Times New Roman"/>
                <w:b/>
                <w:noProof/>
              </w:rPr>
              <w:t>1.1.3</w:t>
            </w:r>
            <w:r>
              <w:rPr>
                <w:rFonts w:asciiTheme="minorHAnsi" w:eastAsiaTheme="minorEastAsia" w:hAnsiTheme="minorHAnsi" w:cstheme="minorBidi"/>
                <w:noProof/>
              </w:rPr>
              <w:tab/>
            </w:r>
            <w:r w:rsidRPr="00736F01">
              <w:rPr>
                <w:rStyle w:val="Hyperlink"/>
                <w:rFonts w:ascii="Times New Roman" w:hAnsi="Times New Roman"/>
                <w:b/>
                <w:noProof/>
              </w:rPr>
              <w:t>VEGETATION OF THE DISTRICT.</w:t>
            </w:r>
            <w:r>
              <w:rPr>
                <w:noProof/>
                <w:webHidden/>
              </w:rPr>
              <w:tab/>
            </w:r>
            <w:r>
              <w:rPr>
                <w:noProof/>
                <w:webHidden/>
              </w:rPr>
              <w:fldChar w:fldCharType="begin"/>
            </w:r>
            <w:r>
              <w:rPr>
                <w:noProof/>
                <w:webHidden/>
              </w:rPr>
              <w:instrText xml:space="preserve"> PAGEREF _Toc95895804 \h </w:instrText>
            </w:r>
            <w:r>
              <w:rPr>
                <w:noProof/>
                <w:webHidden/>
              </w:rPr>
            </w:r>
            <w:r>
              <w:rPr>
                <w:noProof/>
                <w:webHidden/>
              </w:rPr>
              <w:fldChar w:fldCharType="separate"/>
            </w:r>
            <w:r>
              <w:rPr>
                <w:noProof/>
                <w:webHidden/>
              </w:rPr>
              <w:t>3</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5" w:history="1">
            <w:r w:rsidRPr="00736F01">
              <w:rPr>
                <w:rStyle w:val="Hyperlink"/>
                <w:rFonts w:ascii="Times New Roman" w:hAnsi="Times New Roman"/>
                <w:b/>
                <w:noProof/>
              </w:rPr>
              <w:t>1.1.4</w:t>
            </w:r>
            <w:r>
              <w:rPr>
                <w:rFonts w:asciiTheme="minorHAnsi" w:eastAsiaTheme="minorEastAsia" w:hAnsiTheme="minorHAnsi" w:cstheme="minorBidi"/>
                <w:noProof/>
              </w:rPr>
              <w:tab/>
            </w:r>
            <w:r w:rsidRPr="00736F01">
              <w:rPr>
                <w:rStyle w:val="Hyperlink"/>
                <w:rFonts w:ascii="Times New Roman" w:hAnsi="Times New Roman"/>
                <w:b/>
                <w:noProof/>
              </w:rPr>
              <w:t>DRAINAGE</w:t>
            </w:r>
            <w:r>
              <w:rPr>
                <w:noProof/>
                <w:webHidden/>
              </w:rPr>
              <w:tab/>
            </w:r>
            <w:r>
              <w:rPr>
                <w:noProof/>
                <w:webHidden/>
              </w:rPr>
              <w:fldChar w:fldCharType="begin"/>
            </w:r>
            <w:r>
              <w:rPr>
                <w:noProof/>
                <w:webHidden/>
              </w:rPr>
              <w:instrText xml:space="preserve"> PAGEREF _Toc95895805 \h </w:instrText>
            </w:r>
            <w:r>
              <w:rPr>
                <w:noProof/>
                <w:webHidden/>
              </w:rPr>
            </w:r>
            <w:r>
              <w:rPr>
                <w:noProof/>
                <w:webHidden/>
              </w:rPr>
              <w:fldChar w:fldCharType="separate"/>
            </w:r>
            <w:r>
              <w:rPr>
                <w:noProof/>
                <w:webHidden/>
              </w:rPr>
              <w:t>4</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6" w:history="1">
            <w:r w:rsidRPr="00736F01">
              <w:rPr>
                <w:rStyle w:val="Hyperlink"/>
                <w:rFonts w:ascii="Times New Roman" w:hAnsi="Times New Roman"/>
                <w:b/>
                <w:noProof/>
              </w:rPr>
              <w:t>1.1.5</w:t>
            </w:r>
            <w:r>
              <w:rPr>
                <w:rFonts w:asciiTheme="minorHAnsi" w:eastAsiaTheme="minorEastAsia" w:hAnsiTheme="minorHAnsi" w:cstheme="minorBidi"/>
                <w:noProof/>
              </w:rPr>
              <w:tab/>
            </w:r>
            <w:r w:rsidRPr="00736F01">
              <w:rPr>
                <w:rStyle w:val="Hyperlink"/>
                <w:rFonts w:ascii="Times New Roman" w:hAnsi="Times New Roman"/>
                <w:b/>
                <w:noProof/>
              </w:rPr>
              <w:t>TOPOGRAPHY</w:t>
            </w:r>
            <w:r>
              <w:rPr>
                <w:noProof/>
                <w:webHidden/>
              </w:rPr>
              <w:tab/>
            </w:r>
            <w:r>
              <w:rPr>
                <w:noProof/>
                <w:webHidden/>
              </w:rPr>
              <w:fldChar w:fldCharType="begin"/>
            </w:r>
            <w:r>
              <w:rPr>
                <w:noProof/>
                <w:webHidden/>
              </w:rPr>
              <w:instrText xml:space="preserve"> PAGEREF _Toc95895806 \h </w:instrText>
            </w:r>
            <w:r>
              <w:rPr>
                <w:noProof/>
                <w:webHidden/>
              </w:rPr>
            </w:r>
            <w:r>
              <w:rPr>
                <w:noProof/>
                <w:webHidden/>
              </w:rPr>
              <w:fldChar w:fldCharType="separate"/>
            </w:r>
            <w:r>
              <w:rPr>
                <w:noProof/>
                <w:webHidden/>
              </w:rPr>
              <w:t>4</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07" w:history="1">
            <w:r w:rsidRPr="00736F01">
              <w:rPr>
                <w:rStyle w:val="Hyperlink"/>
                <w:rFonts w:ascii="Times New Roman" w:hAnsi="Times New Roman"/>
                <w:b/>
                <w:noProof/>
              </w:rPr>
              <w:t>1.1.6</w:t>
            </w:r>
            <w:r>
              <w:rPr>
                <w:rFonts w:asciiTheme="minorHAnsi" w:eastAsiaTheme="minorEastAsia" w:hAnsiTheme="minorHAnsi" w:cstheme="minorBidi"/>
                <w:noProof/>
              </w:rPr>
              <w:tab/>
            </w:r>
            <w:r w:rsidRPr="00736F01">
              <w:rPr>
                <w:rStyle w:val="Hyperlink"/>
                <w:rFonts w:ascii="Times New Roman" w:hAnsi="Times New Roman"/>
                <w:b/>
                <w:noProof/>
              </w:rPr>
              <w:t>GEOLOGY AND MINERALS</w:t>
            </w:r>
            <w:r>
              <w:rPr>
                <w:noProof/>
                <w:webHidden/>
              </w:rPr>
              <w:tab/>
            </w:r>
            <w:r>
              <w:rPr>
                <w:noProof/>
                <w:webHidden/>
              </w:rPr>
              <w:fldChar w:fldCharType="begin"/>
            </w:r>
            <w:r>
              <w:rPr>
                <w:noProof/>
                <w:webHidden/>
              </w:rPr>
              <w:instrText xml:space="preserve"> PAGEREF _Toc95895807 \h </w:instrText>
            </w:r>
            <w:r>
              <w:rPr>
                <w:noProof/>
                <w:webHidden/>
              </w:rPr>
            </w:r>
            <w:r>
              <w:rPr>
                <w:noProof/>
                <w:webHidden/>
              </w:rPr>
              <w:fldChar w:fldCharType="separate"/>
            </w:r>
            <w:r>
              <w:rPr>
                <w:noProof/>
                <w:webHidden/>
              </w:rPr>
              <w:t>5</w:t>
            </w:r>
            <w:r>
              <w:rPr>
                <w:noProof/>
                <w:webHidden/>
              </w:rPr>
              <w:fldChar w:fldCharType="end"/>
            </w:r>
          </w:hyperlink>
        </w:p>
        <w:p w:rsidR="006F6039" w:rsidRDefault="006F6039">
          <w:pPr>
            <w:pStyle w:val="TOC3"/>
            <w:rPr>
              <w:rFonts w:asciiTheme="minorHAnsi" w:eastAsiaTheme="minorEastAsia" w:hAnsiTheme="minorHAnsi" w:cstheme="minorBidi"/>
              <w:noProof/>
            </w:rPr>
          </w:pPr>
          <w:hyperlink w:anchor="_Toc95895808" w:history="1">
            <w:r w:rsidRPr="00736F01">
              <w:rPr>
                <w:rStyle w:val="Hyperlink"/>
                <w:rFonts w:ascii="Times New Roman" w:hAnsi="Times New Roman"/>
                <w:b/>
                <w:smallCaps/>
                <w:noProof/>
                <w:spacing w:val="5"/>
              </w:rPr>
              <w:t>1.1.7 BIODIVERSITY, CLIMATE CHANGE AND GREEN ECONOMY</w:t>
            </w:r>
            <w:r>
              <w:rPr>
                <w:noProof/>
                <w:webHidden/>
              </w:rPr>
              <w:tab/>
            </w:r>
            <w:r>
              <w:rPr>
                <w:noProof/>
                <w:webHidden/>
              </w:rPr>
              <w:fldChar w:fldCharType="begin"/>
            </w:r>
            <w:r>
              <w:rPr>
                <w:noProof/>
                <w:webHidden/>
              </w:rPr>
              <w:instrText xml:space="preserve"> PAGEREF _Toc95895808 \h </w:instrText>
            </w:r>
            <w:r>
              <w:rPr>
                <w:noProof/>
                <w:webHidden/>
              </w:rPr>
            </w:r>
            <w:r>
              <w:rPr>
                <w:noProof/>
                <w:webHidden/>
              </w:rPr>
              <w:fldChar w:fldCharType="separate"/>
            </w:r>
            <w:r>
              <w:rPr>
                <w:noProof/>
                <w:webHidden/>
              </w:rPr>
              <w:t>5</w:t>
            </w:r>
            <w:r>
              <w:rPr>
                <w:noProof/>
                <w:webHidden/>
              </w:rPr>
              <w:fldChar w:fldCharType="end"/>
            </w:r>
          </w:hyperlink>
        </w:p>
        <w:p w:rsidR="006F6039" w:rsidRDefault="006F6039">
          <w:pPr>
            <w:pStyle w:val="TOC1"/>
            <w:tabs>
              <w:tab w:val="right" w:leader="dot" w:pos="9350"/>
            </w:tabs>
            <w:rPr>
              <w:rFonts w:asciiTheme="minorHAnsi" w:eastAsiaTheme="minorEastAsia" w:hAnsiTheme="minorHAnsi" w:cstheme="minorBidi"/>
              <w:noProof/>
            </w:rPr>
          </w:pPr>
          <w:hyperlink w:anchor="_Toc95895809" w:history="1">
            <w:r w:rsidRPr="00736F01">
              <w:rPr>
                <w:rStyle w:val="Hyperlink"/>
                <w:rFonts w:ascii="Times New Roman" w:hAnsi="Times New Roman"/>
                <w:b/>
                <w:noProof/>
              </w:rPr>
              <w:t>1.1.8 NATURAL AND MAN-MADE DISASTERS</w:t>
            </w:r>
            <w:r>
              <w:rPr>
                <w:noProof/>
                <w:webHidden/>
              </w:rPr>
              <w:tab/>
            </w:r>
            <w:r>
              <w:rPr>
                <w:noProof/>
                <w:webHidden/>
              </w:rPr>
              <w:fldChar w:fldCharType="begin"/>
            </w:r>
            <w:r>
              <w:rPr>
                <w:noProof/>
                <w:webHidden/>
              </w:rPr>
              <w:instrText xml:space="preserve"> PAGEREF _Toc95895809 \h </w:instrText>
            </w:r>
            <w:r>
              <w:rPr>
                <w:noProof/>
                <w:webHidden/>
              </w:rPr>
            </w:r>
            <w:r>
              <w:rPr>
                <w:noProof/>
                <w:webHidden/>
              </w:rPr>
              <w:fldChar w:fldCharType="separate"/>
            </w:r>
            <w:r>
              <w:rPr>
                <w:noProof/>
                <w:webHidden/>
              </w:rPr>
              <w:t>6</w:t>
            </w:r>
            <w:r>
              <w:rPr>
                <w:noProof/>
                <w:webHidden/>
              </w:rPr>
              <w:fldChar w:fldCharType="end"/>
            </w:r>
          </w:hyperlink>
        </w:p>
        <w:p w:rsidR="006F6039" w:rsidRDefault="006F6039">
          <w:pPr>
            <w:pStyle w:val="TOC1"/>
            <w:tabs>
              <w:tab w:val="right" w:leader="dot" w:pos="9350"/>
            </w:tabs>
            <w:rPr>
              <w:rFonts w:asciiTheme="minorHAnsi" w:eastAsiaTheme="minorEastAsia" w:hAnsiTheme="minorHAnsi" w:cstheme="minorBidi"/>
              <w:noProof/>
            </w:rPr>
          </w:pPr>
          <w:hyperlink w:anchor="_Toc95895810" w:history="1">
            <w:r w:rsidRPr="00736F01">
              <w:rPr>
                <w:rStyle w:val="Hyperlink"/>
                <w:rFonts w:ascii="Times New Roman" w:hAnsi="Times New Roman"/>
                <w:b/>
                <w:noProof/>
              </w:rPr>
              <w:t>1.1.9 NATURAL RESOURCE UTILIZATION</w:t>
            </w:r>
            <w:r>
              <w:rPr>
                <w:noProof/>
                <w:webHidden/>
              </w:rPr>
              <w:tab/>
            </w:r>
            <w:r>
              <w:rPr>
                <w:noProof/>
                <w:webHidden/>
              </w:rPr>
              <w:fldChar w:fldCharType="begin"/>
            </w:r>
            <w:r>
              <w:rPr>
                <w:noProof/>
                <w:webHidden/>
              </w:rPr>
              <w:instrText xml:space="preserve"> PAGEREF _Toc95895810 \h </w:instrText>
            </w:r>
            <w:r>
              <w:rPr>
                <w:noProof/>
                <w:webHidden/>
              </w:rPr>
            </w:r>
            <w:r>
              <w:rPr>
                <w:noProof/>
                <w:webHidden/>
              </w:rPr>
              <w:fldChar w:fldCharType="separate"/>
            </w:r>
            <w:r>
              <w:rPr>
                <w:noProof/>
                <w:webHidden/>
              </w:rPr>
              <w:t>6</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11" w:history="1">
            <w:r w:rsidRPr="00736F01">
              <w:rPr>
                <w:rStyle w:val="Hyperlink"/>
                <w:rFonts w:ascii="Times New Roman" w:hAnsi="Times New Roman"/>
                <w:b/>
                <w:noProof/>
              </w:rPr>
              <w:t>1.1.10 CHALLENGES FOR THE USE OF NATURAL RESOURCE</w:t>
            </w:r>
            <w:r>
              <w:rPr>
                <w:noProof/>
                <w:webHidden/>
              </w:rPr>
              <w:tab/>
            </w:r>
            <w:r>
              <w:rPr>
                <w:noProof/>
                <w:webHidden/>
              </w:rPr>
              <w:fldChar w:fldCharType="begin"/>
            </w:r>
            <w:r>
              <w:rPr>
                <w:noProof/>
                <w:webHidden/>
              </w:rPr>
              <w:instrText xml:space="preserve"> PAGEREF _Toc95895811 \h </w:instrText>
            </w:r>
            <w:r>
              <w:rPr>
                <w:noProof/>
                <w:webHidden/>
              </w:rPr>
            </w:r>
            <w:r>
              <w:rPr>
                <w:noProof/>
                <w:webHidden/>
              </w:rPr>
              <w:fldChar w:fldCharType="separate"/>
            </w:r>
            <w:r>
              <w:rPr>
                <w:noProof/>
                <w:webHidden/>
              </w:rPr>
              <w:t>7</w:t>
            </w:r>
            <w:r>
              <w:rPr>
                <w:noProof/>
                <w:webHidden/>
              </w:rPr>
              <w:fldChar w:fldCharType="end"/>
            </w:r>
          </w:hyperlink>
        </w:p>
        <w:p w:rsidR="006F6039" w:rsidRDefault="006F6039">
          <w:pPr>
            <w:pStyle w:val="TOC2"/>
            <w:rPr>
              <w:rFonts w:asciiTheme="minorHAnsi" w:eastAsiaTheme="minorEastAsia" w:hAnsiTheme="minorHAnsi" w:cstheme="minorBidi"/>
              <w:noProof/>
            </w:rPr>
          </w:pPr>
          <w:hyperlink w:anchor="_Toc95895812" w:history="1">
            <w:r w:rsidRPr="00736F01">
              <w:rPr>
                <w:rStyle w:val="Hyperlink"/>
                <w:rFonts w:ascii="Times New Roman" w:hAnsi="Times New Roman"/>
                <w:b/>
                <w:noProof/>
              </w:rPr>
              <w:t>1.2</w:t>
            </w:r>
            <w:r>
              <w:rPr>
                <w:rFonts w:asciiTheme="minorHAnsi" w:eastAsiaTheme="minorEastAsia" w:hAnsiTheme="minorHAnsi" w:cstheme="minorBidi"/>
                <w:noProof/>
              </w:rPr>
              <w:tab/>
            </w:r>
            <w:r w:rsidRPr="00736F01">
              <w:rPr>
                <w:rStyle w:val="Hyperlink"/>
                <w:rFonts w:ascii="Times New Roman" w:hAnsi="Times New Roman"/>
                <w:b/>
                <w:noProof/>
              </w:rPr>
              <w:t>GENERAL INTRODUCTION</w:t>
            </w:r>
            <w:r>
              <w:rPr>
                <w:noProof/>
                <w:webHidden/>
              </w:rPr>
              <w:tab/>
            </w:r>
            <w:r>
              <w:rPr>
                <w:noProof/>
                <w:webHidden/>
              </w:rPr>
              <w:fldChar w:fldCharType="begin"/>
            </w:r>
            <w:r>
              <w:rPr>
                <w:noProof/>
                <w:webHidden/>
              </w:rPr>
              <w:instrText xml:space="preserve"> PAGEREF _Toc95895812 \h </w:instrText>
            </w:r>
            <w:r>
              <w:rPr>
                <w:noProof/>
                <w:webHidden/>
              </w:rPr>
            </w:r>
            <w:r>
              <w:rPr>
                <w:noProof/>
                <w:webHidden/>
              </w:rPr>
              <w:fldChar w:fldCharType="separate"/>
            </w:r>
            <w:r>
              <w:rPr>
                <w:noProof/>
                <w:webHidden/>
              </w:rPr>
              <w:t>7</w:t>
            </w:r>
            <w:r>
              <w:rPr>
                <w:noProof/>
                <w:webHidden/>
              </w:rPr>
              <w:fldChar w:fldCharType="end"/>
            </w:r>
          </w:hyperlink>
        </w:p>
        <w:p w:rsidR="00A345BB" w:rsidRDefault="00A345BB">
          <w:r>
            <w:rPr>
              <w:b/>
              <w:bCs/>
              <w:noProof/>
            </w:rPr>
            <w:fldChar w:fldCharType="end"/>
          </w:r>
        </w:p>
      </w:sdtContent>
    </w:sdt>
    <w:p w:rsidR="00842873" w:rsidRPr="00842873" w:rsidRDefault="00842873">
      <w:pPr>
        <w:pStyle w:val="TableofFigures"/>
        <w:tabs>
          <w:tab w:val="right" w:leader="dot" w:pos="9350"/>
        </w:tabs>
        <w:rPr>
          <w:rFonts w:ascii="Times New Roman" w:hAnsi="Times New Roman" w:cs="Times New Roman"/>
          <w:b/>
          <w:smallCaps w:val="0"/>
          <w:noProof/>
          <w:sz w:val="28"/>
          <w:szCs w:val="22"/>
        </w:rPr>
      </w:pPr>
      <w:r>
        <w:rPr>
          <w:rFonts w:ascii="Times New Roman" w:hAnsi="Times New Roman" w:cs="Times New Roman"/>
          <w:b/>
          <w:sz w:val="24"/>
          <w:szCs w:val="24"/>
          <w:u w:val="single"/>
        </w:rPr>
        <w:fldChar w:fldCharType="begin"/>
      </w:r>
      <w:r>
        <w:rPr>
          <w:rFonts w:ascii="Times New Roman" w:hAnsi="Times New Roman" w:cs="Times New Roman"/>
          <w:b/>
          <w:sz w:val="24"/>
          <w:szCs w:val="24"/>
          <w:u w:val="single"/>
        </w:rPr>
        <w:instrText xml:space="preserve"> TOC \h \z \c "Table" </w:instrText>
      </w:r>
      <w:r>
        <w:rPr>
          <w:rFonts w:ascii="Times New Roman" w:hAnsi="Times New Roman" w:cs="Times New Roman"/>
          <w:b/>
          <w:sz w:val="24"/>
          <w:szCs w:val="24"/>
          <w:u w:val="single"/>
        </w:rPr>
        <w:fldChar w:fldCharType="separate"/>
      </w:r>
      <w:hyperlink w:anchor="_Toc95819771" w:history="1">
        <w:r w:rsidRPr="00842873">
          <w:rPr>
            <w:rStyle w:val="Hyperlink"/>
            <w:rFonts w:ascii="Times New Roman" w:hAnsi="Times New Roman" w:cs="Times New Roman"/>
            <w:b/>
            <w:noProof/>
            <w:sz w:val="24"/>
          </w:rPr>
          <w:t>TABLE 1.1 MATRIX showing Annual Action Plan, 2022</w:t>
        </w:r>
        <w:r w:rsidRPr="00842873">
          <w:rPr>
            <w:rFonts w:ascii="Times New Roman" w:hAnsi="Times New Roman" w:cs="Times New Roman"/>
            <w:b/>
            <w:noProof/>
            <w:webHidden/>
            <w:sz w:val="24"/>
          </w:rPr>
          <w:tab/>
        </w:r>
        <w:r w:rsidRPr="00842873">
          <w:rPr>
            <w:rFonts w:ascii="Times New Roman" w:hAnsi="Times New Roman" w:cs="Times New Roman"/>
            <w:b/>
            <w:noProof/>
            <w:webHidden/>
            <w:sz w:val="24"/>
          </w:rPr>
          <w:fldChar w:fldCharType="begin"/>
        </w:r>
        <w:r w:rsidRPr="00842873">
          <w:rPr>
            <w:rFonts w:ascii="Times New Roman" w:hAnsi="Times New Roman" w:cs="Times New Roman"/>
            <w:b/>
            <w:noProof/>
            <w:webHidden/>
            <w:sz w:val="24"/>
          </w:rPr>
          <w:instrText xml:space="preserve"> PAGEREF _Toc95819771 \h </w:instrText>
        </w:r>
        <w:r w:rsidRPr="00842873">
          <w:rPr>
            <w:rFonts w:ascii="Times New Roman" w:hAnsi="Times New Roman" w:cs="Times New Roman"/>
            <w:b/>
            <w:noProof/>
            <w:webHidden/>
            <w:sz w:val="24"/>
          </w:rPr>
        </w:r>
        <w:r w:rsidRPr="00842873">
          <w:rPr>
            <w:rFonts w:ascii="Times New Roman" w:hAnsi="Times New Roman" w:cs="Times New Roman"/>
            <w:b/>
            <w:noProof/>
            <w:webHidden/>
            <w:sz w:val="24"/>
          </w:rPr>
          <w:fldChar w:fldCharType="separate"/>
        </w:r>
        <w:r w:rsidRPr="00842873">
          <w:rPr>
            <w:rFonts w:ascii="Times New Roman" w:hAnsi="Times New Roman" w:cs="Times New Roman"/>
            <w:b/>
            <w:noProof/>
            <w:webHidden/>
            <w:sz w:val="24"/>
          </w:rPr>
          <w:t>9</w:t>
        </w:r>
        <w:r w:rsidRPr="00842873">
          <w:rPr>
            <w:rFonts w:ascii="Times New Roman" w:hAnsi="Times New Roman" w:cs="Times New Roman"/>
            <w:b/>
            <w:noProof/>
            <w:webHidden/>
            <w:sz w:val="24"/>
          </w:rPr>
          <w:fldChar w:fldCharType="end"/>
        </w:r>
      </w:hyperlink>
    </w:p>
    <w:p w:rsidR="003E4064" w:rsidRDefault="0084287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fldChar w:fldCharType="end"/>
      </w:r>
    </w:p>
    <w:p w:rsidR="008375D3" w:rsidRDefault="008375D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t>DISTRICT PROFILE</w:t>
      </w:r>
      <w:bookmarkStart w:id="0" w:name="_GoBack"/>
      <w:bookmarkEnd w:id="0"/>
    </w:p>
    <w:p w:rsidR="00331C21" w:rsidRPr="00277F29" w:rsidRDefault="00A345BB" w:rsidP="00D32621">
      <w:pPr>
        <w:pStyle w:val="Heading2"/>
        <w:numPr>
          <w:ilvl w:val="1"/>
          <w:numId w:val="8"/>
        </w:numPr>
        <w:spacing w:line="360" w:lineRule="auto"/>
        <w:rPr>
          <w:rFonts w:ascii="Times New Roman" w:hAnsi="Times New Roman" w:cs="Times New Roman"/>
          <w:b/>
          <w:sz w:val="26"/>
          <w:szCs w:val="26"/>
        </w:rPr>
      </w:pPr>
      <w:bookmarkStart w:id="1" w:name="_Toc95817957"/>
      <w:bookmarkStart w:id="2" w:name="_Toc95895801"/>
      <w:r w:rsidRPr="00277F29">
        <w:rPr>
          <w:rFonts w:ascii="Times New Roman" w:hAnsi="Times New Roman" w:cs="Times New Roman"/>
          <w:b/>
          <w:sz w:val="26"/>
          <w:szCs w:val="26"/>
        </w:rPr>
        <w:t>PHYSICAL CHARACTERISTICS</w:t>
      </w:r>
      <w:bookmarkEnd w:id="1"/>
      <w:bookmarkEnd w:id="2"/>
    </w:p>
    <w:p w:rsidR="008375D3" w:rsidRPr="00A345BB" w:rsidRDefault="00A345BB" w:rsidP="00D32621">
      <w:pPr>
        <w:pStyle w:val="Heading2"/>
        <w:numPr>
          <w:ilvl w:val="2"/>
          <w:numId w:val="8"/>
        </w:numPr>
        <w:spacing w:line="360" w:lineRule="auto"/>
        <w:rPr>
          <w:rFonts w:ascii="Times New Roman" w:hAnsi="Times New Roman" w:cs="Times New Roman"/>
          <w:b/>
          <w:sz w:val="26"/>
          <w:szCs w:val="26"/>
        </w:rPr>
      </w:pPr>
      <w:bookmarkStart w:id="3" w:name="_Toc95817958"/>
      <w:bookmarkStart w:id="4" w:name="_Toc95895802"/>
      <w:r w:rsidRPr="00A345BB">
        <w:rPr>
          <w:rFonts w:ascii="Times New Roman" w:hAnsi="Times New Roman" w:cs="Times New Roman"/>
          <w:b/>
          <w:sz w:val="26"/>
          <w:szCs w:val="26"/>
        </w:rPr>
        <w:t>LOCATION</w:t>
      </w:r>
      <w:bookmarkEnd w:id="3"/>
      <w:bookmarkEnd w:id="4"/>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is located in the Volta Region of Ghana and it was established by the Legislative Instrument LI 2076 of 2012. The office of the North Dayi District Assembly is located in Anfoega.  The District is about 70km away from Ho where the Office of the Volta Regional Minister is located and 250Km away from Accra, the seat of Government. </w:t>
      </w:r>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The District lies within latitudes 6</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20’N and 7</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05’N, and Longitude 0</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 xml:space="preserve">17’E. It shares boundaries with Kpando Municipal to the North, South Dayi District to the south, and Afadzato South District to the East and the Volta Lake to the west. The Lake stretches over 80km of the coastal line, demarcates the Western boundary. </w:t>
      </w:r>
    </w:p>
    <w:p w:rsidR="00331C21" w:rsidRDefault="008375D3" w:rsidP="00331C21">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The District covers a total land area of 462.8</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square kilometers representing 2.2% of the Volta Region with almost 30% of the land being covered by the Volta Lake. The District is rural and has </w:t>
      </w:r>
      <w:r>
        <w:rPr>
          <w:rFonts w:ascii="Times New Roman" w:eastAsia="Calibri" w:hAnsi="Times New Roman" w:cs="Times New Roman"/>
          <w:sz w:val="24"/>
          <w:szCs w:val="24"/>
        </w:rPr>
        <w:lastRenderedPageBreak/>
        <w:t xml:space="preserve">over sixty (60) settlements. The District is basically agrarian with the sector providing jobs to a large section of the population and contributing significantly to the Local Economy. Economically active communities in the District are Anfoega and Vakpo. </w:t>
      </w:r>
    </w:p>
    <w:p w:rsidR="00A345BB" w:rsidRDefault="00A345BB" w:rsidP="00331C21">
      <w:pPr>
        <w:spacing w:before="240" w:after="0"/>
        <w:rPr>
          <w:rFonts w:ascii="Times New Roman" w:eastAsia="Calibri" w:hAnsi="Times New Roman" w:cs="Times New Roman"/>
          <w:sz w:val="24"/>
          <w:szCs w:val="24"/>
        </w:rPr>
      </w:pPr>
    </w:p>
    <w:p w:rsidR="009E750D" w:rsidRDefault="009E750D" w:rsidP="00331C21">
      <w:pPr>
        <w:spacing w:before="240" w:after="0"/>
        <w:rPr>
          <w:rFonts w:ascii="Times New Roman" w:eastAsia="Calibri" w:hAnsi="Times New Roman" w:cs="Times New Roman"/>
          <w:sz w:val="24"/>
          <w:szCs w:val="24"/>
        </w:rPr>
      </w:pPr>
    </w:p>
    <w:p w:rsidR="008375D3" w:rsidRPr="009E750D" w:rsidRDefault="00A345BB" w:rsidP="00D32621">
      <w:pPr>
        <w:pStyle w:val="Heading2"/>
        <w:numPr>
          <w:ilvl w:val="2"/>
          <w:numId w:val="8"/>
        </w:numPr>
        <w:rPr>
          <w:rFonts w:ascii="Times New Roman" w:eastAsia="Calibri" w:hAnsi="Times New Roman" w:cs="Times New Roman"/>
          <w:b/>
          <w:sz w:val="24"/>
          <w:szCs w:val="24"/>
        </w:rPr>
      </w:pPr>
      <w:bookmarkStart w:id="5" w:name="_Toc95895803"/>
      <w:r w:rsidRPr="009E750D">
        <w:rPr>
          <w:b/>
        </w:rPr>
        <w:t>CLIMATE OF THE DISTRICT.</w:t>
      </w:r>
      <w:bookmarkEnd w:id="5"/>
      <w:r w:rsidRPr="009E750D">
        <w:rPr>
          <w:b/>
        </w:rPr>
        <w:t xml:space="preserve"> </w:t>
      </w:r>
    </w:p>
    <w:p w:rsidR="008375D3" w:rsidRDefault="008375D3" w:rsidP="008375D3">
      <w:pPr>
        <w:rPr>
          <w:rFonts w:ascii="Times New Roman" w:hAnsi="Times New Roman"/>
          <w:sz w:val="24"/>
          <w:szCs w:val="24"/>
          <w:vertAlign w:val="superscript"/>
        </w:rPr>
      </w:pPr>
      <w:r>
        <w:rPr>
          <w:rFonts w:ascii="Times New Roman" w:hAnsi="Times New Roman"/>
          <w:sz w:val="24"/>
          <w:szCs w:val="24"/>
        </w:rPr>
        <w:t xml:space="preserve">The District falls within the tropical equatorial zone, it is generally influenced by the South West Monsoons winds from the South Atlantic Ocean and the dry Harmattan winds from the Sahara. The District is characterized by double-maxima rainfall pattern with average annual rainfall ranging from 900mm to 1,300mm. The rainfall pattern support the cultivation of variety of crops including cash crops throughout the year. </w:t>
      </w:r>
      <w:proofErr w:type="spellStart"/>
      <w:r>
        <w:rPr>
          <w:rFonts w:ascii="Times New Roman" w:hAnsi="Times New Roman"/>
          <w:sz w:val="24"/>
          <w:szCs w:val="24"/>
        </w:rPr>
        <w:t>Eg</w:t>
      </w:r>
      <w:proofErr w:type="spellEnd"/>
      <w:r>
        <w:rPr>
          <w:rFonts w:ascii="Times New Roman" w:hAnsi="Times New Roman"/>
          <w:sz w:val="24"/>
          <w:szCs w:val="24"/>
        </w:rPr>
        <w:t xml:space="preserve">. Cocoa, coffee etc. </w:t>
      </w:r>
    </w:p>
    <w:p w:rsidR="008375D3" w:rsidRDefault="008375D3" w:rsidP="008375D3">
      <w:pPr>
        <w:rPr>
          <w:rFonts w:ascii="Times New Roman" w:hAnsi="Times New Roman"/>
          <w:sz w:val="24"/>
          <w:szCs w:val="24"/>
          <w:vertAlign w:val="superscript"/>
        </w:rPr>
      </w:pPr>
      <w:r>
        <w:rPr>
          <w:rFonts w:ascii="Times New Roman" w:hAnsi="Times New Roman"/>
          <w:sz w:val="24"/>
          <w:szCs w:val="24"/>
        </w:rPr>
        <w:t xml:space="preserve"> The major raining season occurs from mid-April to early July and the minor from September to November.  The District normally experience variations in the seasons which affect agricultural activities in the District. </w:t>
      </w:r>
    </w:p>
    <w:p w:rsidR="009E750D" w:rsidRDefault="008375D3" w:rsidP="009E750D">
      <w:pPr>
        <w:tabs>
          <w:tab w:val="left" w:pos="3149"/>
        </w:tabs>
        <w:rPr>
          <w:rFonts w:ascii="Times New Roman" w:hAnsi="Times New Roman"/>
          <w:sz w:val="24"/>
          <w:szCs w:val="24"/>
        </w:rPr>
      </w:pPr>
      <w:r>
        <w:rPr>
          <w:rFonts w:ascii="Times New Roman" w:hAnsi="Times New Roman"/>
          <w:sz w:val="24"/>
          <w:szCs w:val="24"/>
        </w:rPr>
        <w:t>The mean annual temperature is about 27</w:t>
      </w:r>
      <w:r>
        <w:rPr>
          <w:rFonts w:ascii="Times New Roman" w:hAnsi="Times New Roman"/>
          <w:sz w:val="24"/>
          <w:szCs w:val="24"/>
          <w:vertAlign w:val="superscript"/>
        </w:rPr>
        <w:t xml:space="preserve">0 </w:t>
      </w:r>
      <w:r>
        <w:rPr>
          <w:rFonts w:ascii="Times New Roman" w:hAnsi="Times New Roman"/>
          <w:sz w:val="24"/>
          <w:szCs w:val="24"/>
        </w:rPr>
        <w:t>Celsius</w:t>
      </w:r>
      <w:r>
        <w:rPr>
          <w:rFonts w:ascii="Times New Roman" w:hAnsi="Times New Roman"/>
          <w:sz w:val="24"/>
          <w:szCs w:val="24"/>
          <w:vertAlign w:val="superscript"/>
        </w:rPr>
        <w:t xml:space="preserve">, </w:t>
      </w:r>
      <w:r>
        <w:rPr>
          <w:rFonts w:ascii="Times New Roman" w:hAnsi="Times New Roman"/>
          <w:sz w:val="24"/>
          <w:szCs w:val="24"/>
        </w:rPr>
        <w:t>whereas</w:t>
      </w:r>
      <w:r>
        <w:rPr>
          <w:rFonts w:ascii="Times New Roman" w:hAnsi="Times New Roman"/>
          <w:sz w:val="24"/>
          <w:szCs w:val="24"/>
          <w:vertAlign w:val="superscript"/>
        </w:rPr>
        <w:t xml:space="preserve"> </w:t>
      </w:r>
      <w:r>
        <w:rPr>
          <w:rFonts w:ascii="Times New Roman" w:hAnsi="Times New Roman"/>
          <w:sz w:val="24"/>
          <w:szCs w:val="24"/>
        </w:rPr>
        <w:t>the daily mean ranges from, 22</w:t>
      </w:r>
      <w:r>
        <w:rPr>
          <w:rFonts w:ascii="Times New Roman" w:hAnsi="Times New Roman"/>
          <w:sz w:val="24"/>
          <w:szCs w:val="24"/>
          <w:vertAlign w:val="superscript"/>
        </w:rPr>
        <w:t>0</w:t>
      </w:r>
      <w:r>
        <w:rPr>
          <w:rFonts w:ascii="Times New Roman" w:hAnsi="Times New Roman"/>
          <w:sz w:val="24"/>
          <w:szCs w:val="24"/>
        </w:rPr>
        <w:t xml:space="preserve"> to 33</w:t>
      </w:r>
      <w:r>
        <w:rPr>
          <w:rFonts w:ascii="Times New Roman" w:hAnsi="Times New Roman"/>
          <w:sz w:val="24"/>
          <w:szCs w:val="24"/>
          <w:vertAlign w:val="superscript"/>
        </w:rPr>
        <w:t xml:space="preserve">0 </w:t>
      </w:r>
      <w:r>
        <w:rPr>
          <w:rFonts w:ascii="Times New Roman" w:hAnsi="Times New Roman"/>
          <w:sz w:val="24"/>
          <w:szCs w:val="24"/>
        </w:rPr>
        <w:t xml:space="preserve">Celsius. The months of February and March are characterized usually with hot temperatures while July and August are of relatively cold. </w:t>
      </w:r>
    </w:p>
    <w:p w:rsidR="009E750D" w:rsidRDefault="009E750D" w:rsidP="009E750D">
      <w:pPr>
        <w:tabs>
          <w:tab w:val="left" w:pos="3149"/>
        </w:tabs>
        <w:rPr>
          <w:rFonts w:ascii="Times New Roman" w:hAnsi="Times New Roman"/>
          <w:sz w:val="24"/>
          <w:szCs w:val="24"/>
        </w:rPr>
      </w:pPr>
    </w:p>
    <w:p w:rsidR="008375D3" w:rsidRPr="00842873" w:rsidRDefault="00A345BB" w:rsidP="00D32621">
      <w:pPr>
        <w:pStyle w:val="Heading2"/>
        <w:numPr>
          <w:ilvl w:val="2"/>
          <w:numId w:val="8"/>
        </w:numPr>
        <w:rPr>
          <w:rFonts w:ascii="Times New Roman" w:eastAsia="Calibri" w:hAnsi="Times New Roman" w:cs="Times New Roman"/>
          <w:b/>
          <w:sz w:val="22"/>
          <w:szCs w:val="24"/>
        </w:rPr>
      </w:pPr>
      <w:bookmarkStart w:id="6" w:name="_Toc95895804"/>
      <w:r w:rsidRPr="00842873">
        <w:rPr>
          <w:rFonts w:ascii="Times New Roman" w:hAnsi="Times New Roman" w:cs="Times New Roman"/>
          <w:b/>
          <w:sz w:val="24"/>
        </w:rPr>
        <w:t>VEGETATION OF THE DISTRICT.</w:t>
      </w:r>
      <w:bookmarkEnd w:id="6"/>
    </w:p>
    <w:p w:rsidR="008375D3" w:rsidRDefault="008375D3" w:rsidP="009E750D">
      <w:pPr>
        <w:spacing w:line="360" w:lineRule="auto"/>
        <w:rPr>
          <w:rFonts w:ascii="Times New Roman" w:hAnsi="Times New Roman" w:cs="Times New Roman"/>
          <w:sz w:val="24"/>
          <w:szCs w:val="24"/>
        </w:rPr>
      </w:pPr>
      <w:r>
        <w:rPr>
          <w:rFonts w:ascii="Times New Roman" w:hAnsi="Times New Roman"/>
          <w:bCs/>
          <w:sz w:val="24"/>
          <w:szCs w:val="24"/>
        </w:rPr>
        <w:t>The vegetation of the District is</w:t>
      </w:r>
      <w:r>
        <w:rPr>
          <w:rFonts w:ascii="Times New Roman" w:hAnsi="Times New Roman" w:cs="Times New Roman"/>
          <w:sz w:val="24"/>
          <w:szCs w:val="24"/>
        </w:rPr>
        <w:t xml:space="preserve"> a mix of guinea savannah woodland and semi-deciduous forest.</w:t>
      </w:r>
      <w:r>
        <w:rPr>
          <w:rFonts w:ascii="Times New Roman" w:hAnsi="Times New Roman"/>
          <w:bCs/>
          <w:sz w:val="24"/>
          <w:szCs w:val="24"/>
        </w:rPr>
        <w:t xml:space="preserve">   </w:t>
      </w:r>
      <w:r>
        <w:rPr>
          <w:rFonts w:ascii="Times New Roman" w:hAnsi="Times New Roman" w:cs="Times New Roman"/>
          <w:sz w:val="24"/>
          <w:szCs w:val="24"/>
        </w:rPr>
        <w:t>The savannah woodlands consist of grass with scattered trees like acacia, bamboo and baobabs. These dots the River Dayi Basin.  The semi-deciduous forests are found on the slopes of the Akwapim –Togo –Attakora ranges with many tree species which are also found in high forest zone, such as Antiaris toxicaria chechen, milicia excels (Odum) and Oil palm.</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situation described above is to a large extend has been destroyed. There is a gross misconduct on the part of citizens as regards the vegetation. Primarily Human Activities that destroy the vegetation as pertain in the District are: inappropriate farming practices, use of unauthorized chemicals, misapplication of chemicals, excessive logging and lumbering, charcoal burning, Development of settlement, construction of major infrastructure etc.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activities above cause damages to the vegetation. Some of the issues are: Lost of forest cover, Biodiversity loss, Loss of organic materials, loss of soil fertility, erosion, Climate change and variability, loss of water resources, air pollution etc. </w:t>
      </w:r>
      <w:r>
        <w:rPr>
          <w:rFonts w:ascii="Times New Roman" w:hAnsi="Times New Roman"/>
          <w:sz w:val="24"/>
          <w:szCs w:val="24"/>
        </w:rPr>
        <w:t xml:space="preserve">All these damages have detrimental effects on human existence.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lastRenderedPageBreak/>
        <w:t xml:space="preserve">In an attempt to </w:t>
      </w:r>
      <w:r>
        <w:rPr>
          <w:rFonts w:ascii="Times New Roman" w:hAnsi="Times New Roman"/>
          <w:sz w:val="24"/>
          <w:szCs w:val="24"/>
        </w:rPr>
        <w:t>conserve the environment and protect the vegetative cover, the Forestry Commission under the FORUM project developed some forest reserves in the District. These are the Awate and Tsrukpe forest reserves, Wusuta, Aveme Sabadu, Vakpo, Botoku and Tsoxor forest reserves. Citizens have started destroying the forest reserves.</w:t>
      </w:r>
    </w:p>
    <w:p w:rsidR="008375D3" w:rsidRPr="00842873" w:rsidRDefault="009E750D" w:rsidP="00D32621">
      <w:pPr>
        <w:pStyle w:val="Heading2"/>
        <w:numPr>
          <w:ilvl w:val="2"/>
          <w:numId w:val="8"/>
        </w:numPr>
        <w:rPr>
          <w:rFonts w:ascii="Times New Roman" w:hAnsi="Times New Roman" w:cs="Times New Roman"/>
          <w:b/>
          <w:sz w:val="24"/>
        </w:rPr>
      </w:pPr>
      <w:bookmarkStart w:id="7" w:name="_Toc95895805"/>
      <w:r w:rsidRPr="00842873">
        <w:rPr>
          <w:rFonts w:ascii="Times New Roman" w:hAnsi="Times New Roman" w:cs="Times New Roman"/>
          <w:b/>
          <w:sz w:val="24"/>
        </w:rPr>
        <w:t>DRAINAGE</w:t>
      </w:r>
      <w:bookmarkEnd w:id="7"/>
    </w:p>
    <w:p w:rsidR="008375D3" w:rsidRDefault="008375D3" w:rsidP="008375D3">
      <w:pPr>
        <w:rPr>
          <w:rFonts w:ascii="Times New Roman" w:hAnsi="Times New Roman"/>
          <w:sz w:val="24"/>
          <w:szCs w:val="24"/>
        </w:rPr>
      </w:pPr>
      <w:r>
        <w:rPr>
          <w:rFonts w:ascii="Times New Roman" w:hAnsi="Times New Roman"/>
          <w:sz w:val="24"/>
          <w:szCs w:val="24"/>
        </w:rPr>
        <w:t>The Volta Lake and the River Dayi are the major water bodies that drain the district. There are other numerous streams and rivulets that are found throughout the district. These rivers and streams are more or less perennial.</w:t>
      </w:r>
    </w:p>
    <w:p w:rsidR="008375D3" w:rsidRDefault="008375D3" w:rsidP="008375D3">
      <w:pPr>
        <w:rPr>
          <w:rFonts w:ascii="Times New Roman" w:hAnsi="Times New Roman"/>
          <w:sz w:val="24"/>
          <w:szCs w:val="24"/>
        </w:rPr>
      </w:pPr>
      <w:r>
        <w:rPr>
          <w:rFonts w:ascii="Times New Roman" w:hAnsi="Times New Roman"/>
          <w:sz w:val="24"/>
          <w:szCs w:val="24"/>
        </w:rPr>
        <w:t xml:space="preserve">The Volta Lake is the largest water resource in the district. It runs along the whole of the western corridor with big potential for irrigation, aqua-culture and fishing. The District relies on the Lake for fish both for local consumption and export to towns within the country.  The River Dayi is the second largest water resource in the District, and its basin provides a prime farming land for the cultivation of a variety of food crop and vegetables. The presence of these water bodies is a great potential for supporting economic activities which can generate employment opportunities for the youth. </w:t>
      </w:r>
    </w:p>
    <w:p w:rsidR="008375D3" w:rsidRDefault="008375D3" w:rsidP="008375D3">
      <w:pPr>
        <w:tabs>
          <w:tab w:val="left" w:pos="3149"/>
        </w:tabs>
        <w:rPr>
          <w:sz w:val="22"/>
          <w:szCs w:val="22"/>
        </w:rPr>
      </w:pPr>
      <w:r>
        <w:rPr>
          <w:rFonts w:ascii="Times New Roman" w:hAnsi="Times New Roman"/>
          <w:sz w:val="24"/>
          <w:szCs w:val="24"/>
        </w:rPr>
        <w:t xml:space="preserve">The Volta Lake and river Dayi are critical resources in the District that can Support commercial agriculture, small and medium size Irrigation schemes, vegetable cultivation, water transport, Commercial fish farming, Potable water schemes, tourism and eco-tourism etc.  </w:t>
      </w:r>
    </w:p>
    <w:p w:rsidR="008375D3" w:rsidRPr="00F764F6" w:rsidRDefault="009E750D" w:rsidP="00D32621">
      <w:pPr>
        <w:pStyle w:val="Heading2"/>
        <w:numPr>
          <w:ilvl w:val="2"/>
          <w:numId w:val="8"/>
        </w:numPr>
        <w:rPr>
          <w:rFonts w:ascii="Times New Roman" w:hAnsi="Times New Roman" w:cs="Times New Roman"/>
          <w:b/>
          <w:sz w:val="24"/>
        </w:rPr>
      </w:pPr>
      <w:bookmarkStart w:id="8" w:name="_Toc95895806"/>
      <w:r w:rsidRPr="00F764F6">
        <w:rPr>
          <w:rFonts w:ascii="Times New Roman" w:hAnsi="Times New Roman" w:cs="Times New Roman"/>
          <w:b/>
          <w:sz w:val="24"/>
        </w:rPr>
        <w:t>TOPOGRAPHY</w:t>
      </w:r>
      <w:bookmarkEnd w:id="8"/>
    </w:p>
    <w:p w:rsidR="008375D3" w:rsidRDefault="008375D3" w:rsidP="008375D3">
      <w:pPr>
        <w:rPr>
          <w:rFonts w:ascii="Times New Roman" w:hAnsi="Times New Roman"/>
          <w:sz w:val="24"/>
          <w:szCs w:val="24"/>
        </w:rPr>
      </w:pPr>
      <w:r>
        <w:rPr>
          <w:rFonts w:ascii="Times New Roman" w:hAnsi="Times New Roman"/>
          <w:sz w:val="24"/>
          <w:szCs w:val="24"/>
        </w:rPr>
        <w:t>The obvious physical features of the District are the Akwapim-Togo-Atakora ranges which is at the eastern corridor between Ho and Kpando Districts. The District is dotted with scattered hills and ranges of varied length and height resulting in an undulating feature of the District. The major hills are around Anfoega, Awate, Botoku and Wusuta. The highest point in the District is about 1,250 ft. and is located along the Volta Lake around Awate and Botoku. The hilly nature of the District predispose the District to poverty and also a potential for development. The presence of the hills is the reason for massive erosion in the District affecting settlement development, The Mountains have also covered several acres of land making arable land very scares hence low productivity.</w:t>
      </w:r>
    </w:p>
    <w:p w:rsidR="008375D3" w:rsidRDefault="008375D3" w:rsidP="008375D3">
      <w:pPr>
        <w:rPr>
          <w:rFonts w:ascii="Times New Roman" w:hAnsi="Times New Roman"/>
          <w:sz w:val="24"/>
          <w:szCs w:val="24"/>
        </w:rPr>
      </w:pPr>
      <w:r>
        <w:rPr>
          <w:rFonts w:ascii="Times New Roman" w:hAnsi="Times New Roman"/>
          <w:sz w:val="24"/>
          <w:szCs w:val="24"/>
        </w:rPr>
        <w:t>It is common for people to think that mountain contains mineral resources, even though no prospective study have been conducted but residence hold the view that they (mountains) contains some essential minerals.  The mountains are currently the mining point of kaolin on small scale. Kaolin is a critical raw material in the construction industry, it is used for paint and other materials. Commercial mining will promote economic growth and development. The mountains also contains rocks that can aid the construction industry and tourism development.</w:t>
      </w:r>
    </w:p>
    <w:p w:rsidR="008375D3" w:rsidRDefault="008375D3" w:rsidP="008375D3">
      <w:pPr>
        <w:rPr>
          <w:rFonts w:ascii="Times New Roman" w:hAnsi="Times New Roman"/>
          <w:sz w:val="24"/>
          <w:szCs w:val="24"/>
        </w:rPr>
      </w:pPr>
      <w:r>
        <w:rPr>
          <w:rFonts w:ascii="Times New Roman" w:hAnsi="Times New Roman"/>
          <w:sz w:val="24"/>
          <w:szCs w:val="24"/>
        </w:rPr>
        <w:t xml:space="preserve">On agriculture, farm lands are relatively uncommon due to the presence of the mountains by implication the department of Agriculture should adopt best farming practices to increase </w:t>
      </w:r>
      <w:r>
        <w:rPr>
          <w:rFonts w:ascii="Times New Roman" w:hAnsi="Times New Roman"/>
          <w:sz w:val="24"/>
          <w:szCs w:val="24"/>
        </w:rPr>
        <w:lastRenderedPageBreak/>
        <w:t xml:space="preserve">productivity. </w:t>
      </w:r>
      <w:proofErr w:type="spellStart"/>
      <w:r>
        <w:rPr>
          <w:rFonts w:ascii="Times New Roman" w:hAnsi="Times New Roman"/>
          <w:sz w:val="24"/>
          <w:szCs w:val="24"/>
        </w:rPr>
        <w:t>Eg</w:t>
      </w:r>
      <w:proofErr w:type="spellEnd"/>
      <w:r>
        <w:rPr>
          <w:rFonts w:ascii="Times New Roman" w:hAnsi="Times New Roman"/>
          <w:sz w:val="24"/>
          <w:szCs w:val="24"/>
        </w:rPr>
        <w:t xml:space="preserve">. The use of good farming techniques, improve seeds, use of local manures to sustain the nutrients in the soil. </w:t>
      </w:r>
    </w:p>
    <w:p w:rsidR="008375D3" w:rsidRPr="00842873" w:rsidRDefault="00F764F6" w:rsidP="00D32621">
      <w:pPr>
        <w:pStyle w:val="Heading2"/>
        <w:numPr>
          <w:ilvl w:val="2"/>
          <w:numId w:val="8"/>
        </w:numPr>
        <w:rPr>
          <w:rFonts w:ascii="Times New Roman" w:hAnsi="Times New Roman" w:cs="Times New Roman"/>
          <w:b/>
          <w:sz w:val="24"/>
        </w:rPr>
      </w:pPr>
      <w:bookmarkStart w:id="9" w:name="_Toc95895807"/>
      <w:r w:rsidRPr="00842873">
        <w:rPr>
          <w:rFonts w:ascii="Times New Roman" w:hAnsi="Times New Roman" w:cs="Times New Roman"/>
          <w:b/>
          <w:sz w:val="24"/>
        </w:rPr>
        <w:t>GEOLOGY AND MINERALS</w:t>
      </w:r>
      <w:bookmarkEnd w:id="9"/>
      <w:r w:rsidRPr="00842873">
        <w:rPr>
          <w:rFonts w:ascii="Times New Roman" w:hAnsi="Times New Roman" w:cs="Times New Roman"/>
          <w:b/>
          <w:sz w:val="24"/>
        </w:rPr>
        <w:t xml:space="preserve"> </w:t>
      </w:r>
    </w:p>
    <w:p w:rsidR="008375D3" w:rsidRDefault="008375D3" w:rsidP="008375D3">
      <w:pPr>
        <w:rPr>
          <w:rFonts w:ascii="Times New Roman" w:hAnsi="Times New Roman"/>
          <w:sz w:val="24"/>
          <w:szCs w:val="24"/>
        </w:rPr>
      </w:pPr>
      <w:r>
        <w:rPr>
          <w:rFonts w:ascii="Times New Roman" w:hAnsi="Times New Roman"/>
          <w:sz w:val="24"/>
          <w:szCs w:val="24"/>
        </w:rPr>
        <w:t xml:space="preserve">The District is generally underlain by </w:t>
      </w:r>
      <w:proofErr w:type="spellStart"/>
      <w:r>
        <w:rPr>
          <w:rFonts w:ascii="Times New Roman" w:hAnsi="Times New Roman"/>
          <w:sz w:val="24"/>
          <w:szCs w:val="24"/>
        </w:rPr>
        <w:t>Buem</w:t>
      </w:r>
      <w:proofErr w:type="spellEnd"/>
      <w:r>
        <w:rPr>
          <w:rFonts w:ascii="Times New Roman" w:hAnsi="Times New Roman"/>
          <w:sz w:val="24"/>
          <w:szCs w:val="24"/>
        </w:rPr>
        <w:t xml:space="preserve"> Volcanic rocks stretching through to </w:t>
      </w:r>
      <w:proofErr w:type="spellStart"/>
      <w:r>
        <w:rPr>
          <w:rFonts w:ascii="Times New Roman" w:hAnsi="Times New Roman"/>
          <w:sz w:val="24"/>
          <w:szCs w:val="24"/>
        </w:rPr>
        <w:t>Jasikan</w:t>
      </w:r>
      <w:proofErr w:type="spellEnd"/>
      <w:r>
        <w:rPr>
          <w:rFonts w:ascii="Times New Roman" w:hAnsi="Times New Roman"/>
          <w:sz w:val="24"/>
          <w:szCs w:val="24"/>
        </w:rPr>
        <w:t xml:space="preserve"> and </w:t>
      </w:r>
      <w:proofErr w:type="spellStart"/>
      <w:r>
        <w:rPr>
          <w:rFonts w:ascii="Times New Roman" w:hAnsi="Times New Roman"/>
          <w:sz w:val="24"/>
          <w:szCs w:val="24"/>
        </w:rPr>
        <w:t>Kadjebi</w:t>
      </w:r>
      <w:proofErr w:type="spellEnd"/>
      <w:r>
        <w:rPr>
          <w:rFonts w:ascii="Times New Roman" w:hAnsi="Times New Roman"/>
          <w:sz w:val="24"/>
          <w:szCs w:val="24"/>
        </w:rPr>
        <w:t xml:space="preserve"> Districts. The implication of this type of rock is that it supports surface supplies of underground water and the surface supplies are fairly good while prospects for boreholes ranges from fair to good. The major soil types developed from this parent rock in the District are the Savannah </w:t>
      </w:r>
      <w:proofErr w:type="spellStart"/>
      <w:r>
        <w:rPr>
          <w:rFonts w:ascii="Times New Roman" w:hAnsi="Times New Roman"/>
          <w:sz w:val="24"/>
          <w:szCs w:val="24"/>
        </w:rPr>
        <w:t>Ochrosols</w:t>
      </w:r>
      <w:proofErr w:type="spellEnd"/>
      <w:r>
        <w:rPr>
          <w:rFonts w:ascii="Times New Roman" w:hAnsi="Times New Roman"/>
          <w:sz w:val="24"/>
          <w:szCs w:val="24"/>
        </w:rPr>
        <w:t xml:space="preserve"> (reddish, lightly acid; more nutrient) “</w:t>
      </w:r>
      <w:proofErr w:type="spellStart"/>
      <w:r>
        <w:rPr>
          <w:rFonts w:ascii="Times New Roman" w:hAnsi="Times New Roman"/>
          <w:sz w:val="24"/>
          <w:szCs w:val="24"/>
        </w:rPr>
        <w:t>Oxysol</w:t>
      </w:r>
      <w:proofErr w:type="spellEnd"/>
      <w:r>
        <w:rPr>
          <w:rFonts w:ascii="Times New Roman" w:hAnsi="Times New Roman"/>
          <w:sz w:val="24"/>
          <w:szCs w:val="24"/>
        </w:rPr>
        <w:t>” (heavily drained; yellowish; less nutrient and ground water laterites. This is characterized by sandy loam type of soil with local adaptation. Along the lake and the River Dayi, the alluvial silt loams predominate. The terrain is mostly steep and sometimes gentle resulting in difficulty to access. Inventories made to classify soils according to their general and chemical characteristics indicate that the soils in the District are of low fertility and low moisture holding capacity which has serious implication for agricultural sub-sector. Irrigation schemes will support agricultural development in the District.</w:t>
      </w:r>
    </w:p>
    <w:p w:rsidR="008375D3" w:rsidRPr="00D45A0E" w:rsidRDefault="008375D3" w:rsidP="008375D3">
      <w:pPr>
        <w:rPr>
          <w:rFonts w:ascii="Times New Roman" w:hAnsi="Times New Roman"/>
          <w:sz w:val="24"/>
          <w:szCs w:val="24"/>
        </w:rPr>
      </w:pPr>
      <w:r>
        <w:rPr>
          <w:rFonts w:ascii="Times New Roman" w:hAnsi="Times New Roman"/>
          <w:sz w:val="24"/>
          <w:szCs w:val="24"/>
        </w:rPr>
        <w:t xml:space="preserve">The District is relatively endowed with limited mineral deposits of economic importance. There are large deposits of Kaolin at Anfoega </w:t>
      </w:r>
      <w:proofErr w:type="spellStart"/>
      <w:r>
        <w:rPr>
          <w:rFonts w:ascii="Times New Roman" w:hAnsi="Times New Roman"/>
          <w:sz w:val="24"/>
          <w:szCs w:val="24"/>
        </w:rPr>
        <w:t>Agatanyigbe</w:t>
      </w:r>
      <w:proofErr w:type="spellEnd"/>
      <w:r>
        <w:rPr>
          <w:rFonts w:ascii="Times New Roman" w:hAnsi="Times New Roman"/>
          <w:sz w:val="24"/>
          <w:szCs w:val="24"/>
        </w:rPr>
        <w:t xml:space="preserve">, Anfoega </w:t>
      </w:r>
      <w:proofErr w:type="spellStart"/>
      <w:r>
        <w:rPr>
          <w:rFonts w:ascii="Times New Roman" w:hAnsi="Times New Roman"/>
          <w:sz w:val="24"/>
          <w:szCs w:val="24"/>
        </w:rPr>
        <w:t>Bume</w:t>
      </w:r>
      <w:proofErr w:type="spellEnd"/>
      <w:r>
        <w:rPr>
          <w:rFonts w:ascii="Times New Roman" w:hAnsi="Times New Roman"/>
          <w:sz w:val="24"/>
          <w:szCs w:val="24"/>
        </w:rPr>
        <w:t xml:space="preserve"> and </w:t>
      </w:r>
      <w:proofErr w:type="spellStart"/>
      <w:r>
        <w:rPr>
          <w:rFonts w:ascii="Times New Roman" w:hAnsi="Times New Roman"/>
          <w:sz w:val="24"/>
          <w:szCs w:val="24"/>
        </w:rPr>
        <w:t>Botoku</w:t>
      </w:r>
      <w:proofErr w:type="spellEnd"/>
      <w:r>
        <w:rPr>
          <w:rFonts w:ascii="Times New Roman" w:hAnsi="Times New Roman"/>
          <w:sz w:val="24"/>
          <w:szCs w:val="24"/>
        </w:rPr>
        <w:t xml:space="preserve"> with different </w:t>
      </w:r>
      <w:proofErr w:type="spellStart"/>
      <w:r>
        <w:rPr>
          <w:rFonts w:ascii="Times New Roman" w:hAnsi="Times New Roman"/>
          <w:sz w:val="24"/>
          <w:szCs w:val="24"/>
        </w:rPr>
        <w:t>colour</w:t>
      </w:r>
      <w:proofErr w:type="spellEnd"/>
      <w:r>
        <w:rPr>
          <w:rFonts w:ascii="Times New Roman" w:hAnsi="Times New Roman"/>
          <w:sz w:val="24"/>
          <w:szCs w:val="24"/>
        </w:rPr>
        <w:t xml:space="preserve"> suitable for molding of bricks, tiles, paint etc. for the construction industry. North Dayi District Assembly can establish cottage industry in pottery and ceramics taking advantage of the mineral deposit by extension create jobs.</w:t>
      </w:r>
      <w:bookmarkStart w:id="10" w:name="_Toc515114385"/>
      <w:bookmarkStart w:id="11" w:name="_Toc515112040"/>
      <w:bookmarkStart w:id="12" w:name="_Toc515111811"/>
      <w:bookmarkStart w:id="13" w:name="_Toc515111359"/>
    </w:p>
    <w:p w:rsidR="008375D3" w:rsidRDefault="008375D3" w:rsidP="008375D3">
      <w:pPr>
        <w:spacing w:after="0"/>
        <w:outlineLvl w:val="2"/>
        <w:rPr>
          <w:rFonts w:ascii="Times New Roman" w:hAnsi="Times New Roman"/>
          <w:b/>
          <w:smallCaps/>
          <w:spacing w:val="5"/>
        </w:rPr>
      </w:pPr>
    </w:p>
    <w:p w:rsidR="008375D3" w:rsidRPr="00842873" w:rsidRDefault="00F3342B" w:rsidP="008375D3">
      <w:pPr>
        <w:spacing w:after="0"/>
        <w:outlineLvl w:val="2"/>
        <w:rPr>
          <w:rFonts w:ascii="Times New Roman" w:hAnsi="Times New Roman"/>
          <w:b/>
          <w:smallCaps/>
          <w:spacing w:val="5"/>
          <w:sz w:val="28"/>
          <w:szCs w:val="22"/>
        </w:rPr>
      </w:pPr>
      <w:bookmarkStart w:id="14" w:name="_Toc95817959"/>
      <w:bookmarkStart w:id="15" w:name="_Toc95895808"/>
      <w:r>
        <w:rPr>
          <w:rFonts w:ascii="Times New Roman" w:hAnsi="Times New Roman"/>
          <w:b/>
          <w:smallCaps/>
          <w:spacing w:val="5"/>
        </w:rPr>
        <w:t xml:space="preserve">1.1.7 </w:t>
      </w:r>
      <w:r w:rsidR="008375D3" w:rsidRPr="00842873">
        <w:rPr>
          <w:rFonts w:ascii="Times New Roman" w:hAnsi="Times New Roman"/>
          <w:b/>
          <w:smallCaps/>
          <w:spacing w:val="5"/>
          <w:sz w:val="24"/>
        </w:rPr>
        <w:t>BIODIVERSITY, CLIMATE CHANGE AND GREEN ECONOM</w:t>
      </w:r>
      <w:bookmarkEnd w:id="10"/>
      <w:bookmarkEnd w:id="11"/>
      <w:bookmarkEnd w:id="12"/>
      <w:bookmarkEnd w:id="13"/>
      <w:r w:rsidR="008375D3" w:rsidRPr="00842873">
        <w:rPr>
          <w:rFonts w:ascii="Times New Roman" w:hAnsi="Times New Roman"/>
          <w:b/>
          <w:smallCaps/>
          <w:spacing w:val="5"/>
          <w:sz w:val="24"/>
        </w:rPr>
        <w:t>Y</w:t>
      </w:r>
      <w:bookmarkEnd w:id="14"/>
      <w:bookmarkEnd w:id="15"/>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effects of climate change and its</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vulnerability can be felt across the length and breadth of the District due to its agrarian nature.  North Dayi District is home to four (4) forest reserves (Dayi Block forest reserve, West Block forest reserve and others) endowed with several economic trees, fruit and other tree species which serves as home to hundreds of thousands of animals species. Not to talk about these forests serving as shade to the numerous springs, streams and rivers that run the length and breadth of the District.</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 xml:space="preserve">North Dayi District has witnessed persistent depletion of the forest, bio-diversity, water resources and other aquatic species. </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District is experiencing a destruction of its ecosystem and natural resource base through the following factors;</w:t>
      </w:r>
    </w:p>
    <w:p w:rsidR="008375D3" w:rsidRDefault="008375D3" w:rsidP="008375D3">
      <w:pPr>
        <w:pStyle w:val="ListParagraph"/>
        <w:numPr>
          <w:ilvl w:val="0"/>
          <w:numId w:val="1"/>
        </w:numPr>
        <w:spacing w:before="120" w:after="120"/>
        <w:jc w:val="both"/>
      </w:pPr>
      <w:r>
        <w:t>Destruction of forests through encroachment into forest reserves and exploitation of economic timber species without permit</w:t>
      </w:r>
    </w:p>
    <w:p w:rsidR="008375D3" w:rsidRDefault="008375D3" w:rsidP="008375D3">
      <w:pPr>
        <w:pStyle w:val="ListParagraph"/>
        <w:numPr>
          <w:ilvl w:val="0"/>
          <w:numId w:val="1"/>
        </w:numPr>
        <w:spacing w:before="120" w:after="120"/>
        <w:jc w:val="both"/>
      </w:pPr>
      <w:r>
        <w:t>Annual bush fires</w:t>
      </w:r>
    </w:p>
    <w:p w:rsidR="008375D3" w:rsidRDefault="008375D3" w:rsidP="008375D3">
      <w:pPr>
        <w:pStyle w:val="ListParagraph"/>
        <w:numPr>
          <w:ilvl w:val="0"/>
          <w:numId w:val="1"/>
        </w:numPr>
        <w:spacing w:before="120" w:after="120"/>
        <w:jc w:val="both"/>
      </w:pPr>
      <w:r>
        <w:t>Inappropriate farming practices and deforestation, destruction of vegetation and the ecological systems through cultivation on slopes and on the lands adjoining rivers and streams</w:t>
      </w:r>
    </w:p>
    <w:p w:rsidR="008375D3" w:rsidRDefault="008375D3" w:rsidP="008375D3">
      <w:pPr>
        <w:pStyle w:val="ListParagraph"/>
        <w:numPr>
          <w:ilvl w:val="0"/>
          <w:numId w:val="1"/>
        </w:numPr>
        <w:spacing w:before="120" w:after="120"/>
        <w:jc w:val="both"/>
      </w:pPr>
      <w:r>
        <w:lastRenderedPageBreak/>
        <w:t>Encroachment into and destruction of wildlife sanctuary through uncontrolled hunting and other human activities</w:t>
      </w:r>
    </w:p>
    <w:p w:rsidR="008375D3" w:rsidRDefault="008375D3" w:rsidP="008375D3">
      <w:pPr>
        <w:pStyle w:val="ListParagraph"/>
        <w:numPr>
          <w:ilvl w:val="0"/>
          <w:numId w:val="1"/>
        </w:numPr>
        <w:spacing w:before="120" w:after="120"/>
        <w:jc w:val="both"/>
      </w:pPr>
      <w:r>
        <w:t>Winning of sand, quarrying of stones and gravel for building and road construction</w:t>
      </w:r>
    </w:p>
    <w:p w:rsidR="008375D3" w:rsidRDefault="008375D3" w:rsidP="008375D3">
      <w:pPr>
        <w:pStyle w:val="ListParagraph"/>
        <w:numPr>
          <w:ilvl w:val="0"/>
          <w:numId w:val="1"/>
        </w:numPr>
        <w:spacing w:before="120" w:after="120"/>
        <w:jc w:val="both"/>
      </w:pPr>
      <w:r>
        <w:t xml:space="preserve">Lack of enough education on the negative effects climate change </w:t>
      </w:r>
    </w:p>
    <w:p w:rsidR="008375D3" w:rsidRDefault="008375D3" w:rsidP="008375D3">
      <w:pPr>
        <w:pStyle w:val="ListParagraph"/>
        <w:numPr>
          <w:ilvl w:val="0"/>
          <w:numId w:val="1"/>
        </w:numPr>
        <w:spacing w:before="120" w:after="120"/>
        <w:jc w:val="both"/>
      </w:pPr>
      <w:r>
        <w:t>Accelerated erosion resulting from removal of vegetative cover around dwellings and open spaces in settlements and absence of properly constructed drainage channels</w:t>
      </w:r>
    </w:p>
    <w:p w:rsidR="008375D3" w:rsidRDefault="008375D3" w:rsidP="008375D3">
      <w:pPr>
        <w:pStyle w:val="ListParagraph"/>
        <w:numPr>
          <w:ilvl w:val="0"/>
          <w:numId w:val="1"/>
        </w:numPr>
        <w:spacing w:before="120" w:after="120"/>
        <w:jc w:val="both"/>
      </w:pPr>
      <w:r>
        <w:t>Non-management of domestic waste i.e.  rubbish and human excreta are disposed-off indiscriminately</w:t>
      </w:r>
    </w:p>
    <w:p w:rsidR="008375D3" w:rsidRDefault="008375D3" w:rsidP="008375D3">
      <w:pPr>
        <w:pStyle w:val="ListParagraph"/>
        <w:numPr>
          <w:ilvl w:val="0"/>
          <w:numId w:val="1"/>
        </w:numPr>
        <w:spacing w:before="120" w:after="120"/>
        <w:jc w:val="both"/>
      </w:pPr>
      <w:r>
        <w:t>Little monitoring of the environmental impact of human activities and development projects</w:t>
      </w:r>
    </w:p>
    <w:p w:rsidR="008375D3" w:rsidRDefault="008375D3" w:rsidP="008375D3">
      <w:pPr>
        <w:spacing w:before="120" w:after="120" w:line="240" w:lineRule="auto"/>
        <w:rPr>
          <w:rFonts w:ascii="Times New Roman" w:eastAsia="Times New Roman" w:hAnsi="Times New Roman"/>
          <w:sz w:val="24"/>
          <w:szCs w:val="24"/>
          <w:lang w:val="en-GB"/>
        </w:rPr>
      </w:pPr>
      <w:r>
        <w:rPr>
          <w:rFonts w:ascii="Times New Roman" w:eastAsia="Times New Roman" w:hAnsi="Times New Roman"/>
          <w:sz w:val="24"/>
          <w:szCs w:val="24"/>
          <w:lang w:val="en-GB"/>
        </w:rPr>
        <w:t>The Assembly with support from development partners will implement interventions programmes to mitigate the impacts of this trends in the District.</w:t>
      </w:r>
    </w:p>
    <w:p w:rsidR="003E4064" w:rsidRDefault="003E4064" w:rsidP="008375D3">
      <w:pPr>
        <w:spacing w:before="120" w:after="120" w:line="240" w:lineRule="auto"/>
        <w:rPr>
          <w:rFonts w:ascii="Times New Roman" w:eastAsia="Times New Roman" w:hAnsi="Times New Roman"/>
          <w:sz w:val="24"/>
          <w:szCs w:val="24"/>
          <w:lang w:val="en-GB"/>
        </w:rPr>
      </w:pPr>
    </w:p>
    <w:p w:rsidR="008375D3" w:rsidRDefault="00F3342B" w:rsidP="008375D3">
      <w:pPr>
        <w:spacing w:line="360" w:lineRule="auto"/>
        <w:outlineLvl w:val="0"/>
        <w:rPr>
          <w:rFonts w:ascii="Times New Roman" w:eastAsiaTheme="minorHAnsi" w:hAnsi="Times New Roman"/>
          <w:b/>
          <w:sz w:val="24"/>
          <w:szCs w:val="24"/>
        </w:rPr>
      </w:pPr>
      <w:bookmarkStart w:id="16" w:name="_Toc95817960"/>
      <w:bookmarkStart w:id="17" w:name="_Toc95895809"/>
      <w:r>
        <w:rPr>
          <w:rFonts w:ascii="Times New Roman" w:hAnsi="Times New Roman"/>
          <w:b/>
          <w:sz w:val="24"/>
          <w:szCs w:val="24"/>
        </w:rPr>
        <w:t xml:space="preserve">1.1.8 </w:t>
      </w:r>
      <w:r w:rsidR="008375D3">
        <w:rPr>
          <w:rFonts w:ascii="Times New Roman" w:hAnsi="Times New Roman"/>
          <w:b/>
          <w:sz w:val="24"/>
          <w:szCs w:val="24"/>
        </w:rPr>
        <w:t>NATURAL AND MAN-MADE DISASTERS</w:t>
      </w:r>
      <w:bookmarkEnd w:id="16"/>
      <w:bookmarkEnd w:id="17"/>
    </w:p>
    <w:p w:rsidR="008375D3" w:rsidRPr="003E4064" w:rsidRDefault="008375D3" w:rsidP="003E4064">
      <w:pPr>
        <w:pStyle w:val="0tablehead"/>
        <w:spacing w:line="360" w:lineRule="auto"/>
        <w:jc w:val="both"/>
        <w:rPr>
          <w:rFonts w:ascii="Times New Roman" w:hAnsi="Times New Roman" w:cs="Times New Roman"/>
          <w:b w:val="0"/>
          <w:sz w:val="24"/>
        </w:rPr>
      </w:pPr>
      <w:r w:rsidRPr="003E4064">
        <w:rPr>
          <w:rFonts w:ascii="Times New Roman" w:hAnsi="Times New Roman" w:cs="Times New Roman"/>
          <w:b w:val="0"/>
          <w:sz w:val="24"/>
        </w:rPr>
        <w:t xml:space="preserve">A disaster is a  distraction occurring over a relatively short time of the functioning of a community or a society involving wide spread human, material, economic or environmental loss and impacts which normally  exceeds the ability of the affected community or society to cope using its own resources. </w:t>
      </w:r>
    </w:p>
    <w:p w:rsidR="008375D3" w:rsidRDefault="008375D3" w:rsidP="008375D3">
      <w:pPr>
        <w:rPr>
          <w:rFonts w:ascii="Times New Roman" w:hAnsi="Times New Roman"/>
          <w:sz w:val="24"/>
          <w:szCs w:val="24"/>
        </w:rPr>
      </w:pPr>
      <w:r>
        <w:rPr>
          <w:rFonts w:ascii="Times New Roman" w:hAnsi="Times New Roman"/>
          <w:sz w:val="24"/>
          <w:szCs w:val="24"/>
        </w:rPr>
        <w:t>The North Dayi District is prone to both natural and man-made disasters, ranging from water Transport disasters, motor incidents (</w:t>
      </w:r>
      <w:proofErr w:type="spellStart"/>
      <w:r>
        <w:rPr>
          <w:rFonts w:ascii="Times New Roman" w:hAnsi="Times New Roman"/>
          <w:sz w:val="24"/>
          <w:szCs w:val="24"/>
        </w:rPr>
        <w:t>okada</w:t>
      </w:r>
      <w:proofErr w:type="spellEnd"/>
      <w:r>
        <w:rPr>
          <w:rFonts w:ascii="Times New Roman" w:hAnsi="Times New Roman"/>
          <w:sz w:val="24"/>
          <w:szCs w:val="24"/>
        </w:rPr>
        <w:t xml:space="preserve">) Meteorological disasters, Disease and Epidemic Outbreaks, Domestic and Bush Fires, Pest and Infestation of Farms and Crops, black flies,  Natural Resource destruction activities like deforestation, pollution of water bodies etc. </w:t>
      </w:r>
    </w:p>
    <w:p w:rsidR="00277F29" w:rsidRPr="00D45A0E" w:rsidRDefault="00277F29" w:rsidP="008375D3">
      <w:pPr>
        <w:rPr>
          <w:rFonts w:ascii="Times New Roman" w:hAnsi="Times New Roman"/>
          <w:sz w:val="24"/>
          <w:szCs w:val="24"/>
        </w:rPr>
      </w:pPr>
    </w:p>
    <w:p w:rsidR="008375D3" w:rsidRDefault="00F3342B" w:rsidP="00277F29">
      <w:pPr>
        <w:spacing w:line="360" w:lineRule="auto"/>
        <w:outlineLvl w:val="0"/>
        <w:rPr>
          <w:rFonts w:ascii="Times New Roman" w:hAnsi="Times New Roman"/>
          <w:b/>
          <w:sz w:val="24"/>
          <w:szCs w:val="24"/>
        </w:rPr>
      </w:pPr>
      <w:bookmarkStart w:id="18" w:name="_Toc95817961"/>
      <w:bookmarkStart w:id="19" w:name="_Toc95895810"/>
      <w:r>
        <w:rPr>
          <w:rFonts w:ascii="Times New Roman" w:hAnsi="Times New Roman"/>
          <w:b/>
          <w:sz w:val="24"/>
          <w:szCs w:val="24"/>
        </w:rPr>
        <w:t xml:space="preserve">1.1.9 </w:t>
      </w:r>
      <w:r w:rsidR="008375D3">
        <w:rPr>
          <w:rFonts w:ascii="Times New Roman" w:hAnsi="Times New Roman"/>
          <w:b/>
          <w:sz w:val="24"/>
          <w:szCs w:val="24"/>
        </w:rPr>
        <w:t>NATURAL RESOURCE UTILIZATION</w:t>
      </w:r>
      <w:bookmarkEnd w:id="18"/>
      <w:bookmarkEnd w:id="19"/>
    </w:p>
    <w:p w:rsidR="008375D3" w:rsidRPr="00331C21" w:rsidRDefault="008375D3" w:rsidP="00277F29">
      <w:pPr>
        <w:pStyle w:val="0tablehead"/>
        <w:spacing w:line="360" w:lineRule="auto"/>
        <w:jc w:val="both"/>
        <w:rPr>
          <w:rFonts w:ascii="Times New Roman" w:hAnsi="Times New Roman" w:cs="Times New Roman"/>
          <w:b w:val="0"/>
          <w:sz w:val="24"/>
        </w:rPr>
      </w:pPr>
      <w:r w:rsidRPr="00331C21">
        <w:rPr>
          <w:rFonts w:ascii="Times New Roman" w:hAnsi="Times New Roman" w:cs="Times New Roman"/>
          <w:b w:val="0"/>
          <w:sz w:val="24"/>
        </w:rPr>
        <w:t>The natural resources available to the district can generally be grouped under forest reserves, arable land, water resources (</w:t>
      </w:r>
      <w:r w:rsidRPr="00331C21">
        <w:rPr>
          <w:rFonts w:ascii="Times New Roman" w:hAnsi="Times New Roman" w:cs="Times New Roman"/>
          <w:b w:val="0"/>
          <w:i/>
          <w:sz w:val="24"/>
        </w:rPr>
        <w:t>Lake Volta, River Dayi</w:t>
      </w:r>
      <w:r w:rsidRPr="00331C21">
        <w:rPr>
          <w:rFonts w:ascii="Times New Roman" w:hAnsi="Times New Roman" w:cs="Times New Roman"/>
          <w:b w:val="0"/>
          <w:sz w:val="24"/>
        </w:rPr>
        <w:t>) and mineral resources.  The forest reserve is a local one which is utilized for research purposes, recreation and also serves as a tourist site.</w:t>
      </w:r>
    </w:p>
    <w:p w:rsidR="008375D3" w:rsidRDefault="008375D3" w:rsidP="008375D3">
      <w:pPr>
        <w:spacing w:after="120"/>
        <w:rPr>
          <w:rFonts w:ascii="Times New Roman" w:hAnsi="Times New Roman"/>
          <w:sz w:val="24"/>
          <w:szCs w:val="24"/>
        </w:rPr>
      </w:pPr>
      <w:r>
        <w:rPr>
          <w:rFonts w:ascii="Times New Roman" w:hAnsi="Times New Roman"/>
          <w:sz w:val="24"/>
          <w:szCs w:val="24"/>
        </w:rPr>
        <w:t>The arable land (fertile lands) are basically used for farming activities and sustainable farming can be used for the extraction of the resource.</w:t>
      </w:r>
    </w:p>
    <w:p w:rsidR="008375D3" w:rsidRDefault="008375D3" w:rsidP="008375D3">
      <w:pPr>
        <w:spacing w:after="120"/>
        <w:rPr>
          <w:rFonts w:ascii="Times New Roman" w:hAnsi="Times New Roman"/>
          <w:sz w:val="24"/>
          <w:szCs w:val="24"/>
        </w:rPr>
      </w:pPr>
      <w:r>
        <w:rPr>
          <w:rFonts w:ascii="Times New Roman" w:hAnsi="Times New Roman"/>
          <w:sz w:val="24"/>
          <w:szCs w:val="24"/>
        </w:rPr>
        <w:t xml:space="preserve">The water resources are mainly the rivers in the district and the lake </w:t>
      </w:r>
      <w:proofErr w:type="spellStart"/>
      <w:proofErr w:type="gramStart"/>
      <w:r>
        <w:rPr>
          <w:rFonts w:ascii="Times New Roman" w:hAnsi="Times New Roman"/>
          <w:sz w:val="24"/>
          <w:szCs w:val="24"/>
        </w:rPr>
        <w:t>volta</w:t>
      </w:r>
      <w:proofErr w:type="spellEnd"/>
      <w:proofErr w:type="gramEnd"/>
      <w:r>
        <w:rPr>
          <w:rFonts w:ascii="Times New Roman" w:hAnsi="Times New Roman"/>
          <w:sz w:val="24"/>
          <w:szCs w:val="24"/>
        </w:rPr>
        <w:t>. They are used for irrigation, fishing and as a tourist site. Again sustainable fishing activities are the technologies that can be used for their extraction.</w:t>
      </w:r>
    </w:p>
    <w:p w:rsidR="00F764F6" w:rsidRDefault="008375D3" w:rsidP="00F764F6">
      <w:pPr>
        <w:spacing w:after="120"/>
        <w:rPr>
          <w:rFonts w:ascii="Times New Roman" w:hAnsi="Times New Roman"/>
          <w:sz w:val="24"/>
          <w:szCs w:val="24"/>
        </w:rPr>
      </w:pPr>
      <w:r>
        <w:rPr>
          <w:rFonts w:ascii="Times New Roman" w:hAnsi="Times New Roman"/>
          <w:sz w:val="24"/>
          <w:szCs w:val="24"/>
        </w:rPr>
        <w:t>The mineral resource is mainly white clay which is basically chewed by women in the district.</w:t>
      </w:r>
      <w:r>
        <w:rPr>
          <w:rFonts w:ascii="Times New Roman" w:hAnsi="Times New Roman"/>
          <w:i/>
          <w:sz w:val="24"/>
          <w:szCs w:val="24"/>
        </w:rPr>
        <w:t xml:space="preserve"> </w:t>
      </w:r>
      <w:r>
        <w:rPr>
          <w:rFonts w:ascii="Times New Roman" w:hAnsi="Times New Roman"/>
          <w:sz w:val="24"/>
          <w:szCs w:val="24"/>
        </w:rPr>
        <w:t xml:space="preserve">The available technology for its extraction is the use of hoes. Mechanized sustainable extraction can </w:t>
      </w:r>
      <w:r>
        <w:rPr>
          <w:rFonts w:ascii="Times New Roman" w:hAnsi="Times New Roman"/>
          <w:sz w:val="24"/>
          <w:szCs w:val="24"/>
        </w:rPr>
        <w:lastRenderedPageBreak/>
        <w:t xml:space="preserve">be another technology for its extraction and in order to enhance its utilization, it can be used </w:t>
      </w:r>
      <w:r w:rsidR="00277F29">
        <w:rPr>
          <w:rFonts w:ascii="Times New Roman" w:hAnsi="Times New Roman"/>
          <w:sz w:val="24"/>
          <w:szCs w:val="24"/>
        </w:rPr>
        <w:t>for paints, ceramics and tiles.</w:t>
      </w:r>
    </w:p>
    <w:p w:rsidR="00F764F6" w:rsidRDefault="00F764F6" w:rsidP="00F764F6">
      <w:pPr>
        <w:spacing w:after="120"/>
        <w:rPr>
          <w:rFonts w:ascii="Times New Roman" w:hAnsi="Times New Roman"/>
          <w:sz w:val="24"/>
          <w:szCs w:val="24"/>
        </w:rPr>
      </w:pPr>
    </w:p>
    <w:p w:rsidR="008375D3" w:rsidRPr="00842873" w:rsidRDefault="00F764F6" w:rsidP="00F764F6">
      <w:pPr>
        <w:pStyle w:val="Heading2"/>
        <w:numPr>
          <w:ilvl w:val="0"/>
          <w:numId w:val="0"/>
        </w:numPr>
        <w:rPr>
          <w:rFonts w:ascii="Times New Roman" w:hAnsi="Times New Roman" w:cs="Times New Roman"/>
          <w:b/>
          <w:sz w:val="24"/>
          <w:szCs w:val="24"/>
        </w:rPr>
      </w:pPr>
      <w:bookmarkStart w:id="20" w:name="_Toc95895811"/>
      <w:r w:rsidRPr="00842873">
        <w:rPr>
          <w:rFonts w:ascii="Times New Roman" w:hAnsi="Times New Roman" w:cs="Times New Roman"/>
          <w:b/>
          <w:sz w:val="24"/>
          <w:szCs w:val="24"/>
        </w:rPr>
        <w:t>1.1.10 CHALLENGES</w:t>
      </w:r>
      <w:r w:rsidR="00277F29" w:rsidRPr="00842873">
        <w:rPr>
          <w:rFonts w:ascii="Times New Roman" w:hAnsi="Times New Roman" w:cs="Times New Roman"/>
          <w:b/>
          <w:sz w:val="24"/>
          <w:szCs w:val="24"/>
        </w:rPr>
        <w:t xml:space="preserve"> FOR THE USE OF NATURAL RESOURCE</w:t>
      </w:r>
      <w:bookmarkEnd w:id="20"/>
    </w:p>
    <w:p w:rsidR="008375D3" w:rsidRDefault="008375D3" w:rsidP="008375D3">
      <w:pPr>
        <w:spacing w:after="0"/>
        <w:rPr>
          <w:rFonts w:ascii="Times New Roman" w:hAnsi="Times New Roman"/>
          <w:sz w:val="24"/>
          <w:szCs w:val="24"/>
        </w:rPr>
      </w:pPr>
      <w:r>
        <w:rPr>
          <w:rFonts w:ascii="Times New Roman" w:hAnsi="Times New Roman"/>
          <w:sz w:val="24"/>
          <w:szCs w:val="24"/>
        </w:rPr>
        <w:t>The listed challenges as faced by the district with respect to their natural resources include; the unapproved usage of agro-chemicals for farming, the activities of illegal chain saw operators in the reserves, the use of unapproved fishing methods and the difficulty in finding other uses for the white clay.</w:t>
      </w:r>
    </w:p>
    <w:p w:rsidR="00F764F6" w:rsidRDefault="00F764F6" w:rsidP="008375D3">
      <w:pPr>
        <w:spacing w:after="0"/>
        <w:rPr>
          <w:rFonts w:ascii="Times New Roman" w:hAnsi="Times New Roman"/>
          <w:sz w:val="24"/>
          <w:szCs w:val="24"/>
        </w:rPr>
      </w:pPr>
    </w:p>
    <w:p w:rsidR="008375D3" w:rsidRDefault="008375D3" w:rsidP="008375D3">
      <w:pPr>
        <w:spacing w:after="0"/>
        <w:rPr>
          <w:rFonts w:ascii="Times New Roman" w:hAnsi="Times New Roman"/>
          <w:sz w:val="24"/>
          <w:szCs w:val="24"/>
        </w:rPr>
      </w:pPr>
    </w:p>
    <w:p w:rsidR="00842873" w:rsidRPr="00842873" w:rsidRDefault="008375D3" w:rsidP="00D32621">
      <w:pPr>
        <w:pStyle w:val="Heading2"/>
        <w:numPr>
          <w:ilvl w:val="1"/>
          <w:numId w:val="8"/>
        </w:numPr>
        <w:rPr>
          <w:rFonts w:ascii="Times New Roman" w:hAnsi="Times New Roman" w:cs="Times New Roman"/>
          <w:b/>
        </w:rPr>
      </w:pPr>
      <w:bookmarkStart w:id="21" w:name="_Toc95895812"/>
      <w:r w:rsidRPr="00842873">
        <w:rPr>
          <w:rFonts w:ascii="Times New Roman" w:hAnsi="Times New Roman" w:cs="Times New Roman"/>
          <w:b/>
          <w:sz w:val="24"/>
        </w:rPr>
        <w:t>GENERAL INTRODUCTION</w:t>
      </w:r>
      <w:bookmarkEnd w:id="21"/>
    </w:p>
    <w:p w:rsidR="008375D3" w:rsidRPr="00842873" w:rsidRDefault="008375D3" w:rsidP="00842873">
      <w:pPr>
        <w:pStyle w:val="Heading2"/>
        <w:numPr>
          <w:ilvl w:val="0"/>
          <w:numId w:val="0"/>
        </w:numPr>
        <w:ind w:left="576"/>
        <w:rPr>
          <w:rFonts w:ascii="Times New Roman" w:hAnsi="Times New Roman" w:cs="Times New Roman"/>
        </w:rPr>
      </w:pPr>
      <w:r w:rsidRPr="00842873">
        <w:rPr>
          <w:rFonts w:ascii="Times New Roman" w:hAnsi="Times New Roman" w:cs="Times New Roman"/>
        </w:rPr>
        <w:tab/>
      </w:r>
      <w:r w:rsidRPr="00842873">
        <w:rPr>
          <w:rFonts w:ascii="Times New Roman" w:hAnsi="Times New Roman" w:cs="Times New Roman"/>
        </w:rPr>
        <w:tab/>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Assembly per the National Development Planning System Act 1994, (Act 480) National Development Planning (System) Regulation 2016, LI 2232, the Local Governance Act, 2016 Act 936 is mandated to prepare plans to guide the development of the District. The District is again mandated to prepare reports on progress based on monitoring of development projects and programmes conducted. The District every four years commits significant amount of resources, both human and financial to prepare Medium Term Development Plan from which Annual Action Plans are extracted every year up to four years.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This activity is preceded by a thorough needs assessment and other stakeholder engagements to update needs of the people per the needs assessment conducted during the preparation of the DMTDP.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Development Dimensions of the District Medium Term Development Plan 2022-2025 are the following:</w:t>
      </w:r>
    </w:p>
    <w:p w:rsidR="008375D3" w:rsidRDefault="008375D3" w:rsidP="008375D3">
      <w:pPr>
        <w:pStyle w:val="ListParagraph"/>
        <w:numPr>
          <w:ilvl w:val="0"/>
          <w:numId w:val="2"/>
        </w:numPr>
        <w:spacing w:after="200" w:line="360" w:lineRule="auto"/>
        <w:jc w:val="both"/>
        <w:rPr>
          <w:rFonts w:eastAsia="Calibri"/>
        </w:rPr>
      </w:pPr>
      <w:r>
        <w:rPr>
          <w:rFonts w:eastAsia="Calibri"/>
        </w:rPr>
        <w:t>Economic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Social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Environment, Infrastructure and Human settlement</w:t>
      </w:r>
    </w:p>
    <w:p w:rsidR="008375D3" w:rsidRPr="00F764F6" w:rsidRDefault="008375D3" w:rsidP="008375D3">
      <w:pPr>
        <w:pStyle w:val="ListParagraph"/>
        <w:numPr>
          <w:ilvl w:val="0"/>
          <w:numId w:val="2"/>
        </w:numPr>
      </w:pPr>
      <w:r>
        <w:rPr>
          <w:rFonts w:eastAsia="Calibri"/>
        </w:rPr>
        <w:t>Governance, Corruption and Public Accountability</w:t>
      </w:r>
    </w:p>
    <w:p w:rsidR="00F764F6" w:rsidRDefault="00F764F6" w:rsidP="00F764F6"/>
    <w:p w:rsidR="008375D3" w:rsidRPr="00BE5B32" w:rsidRDefault="008375D3" w:rsidP="008375D3">
      <w:pPr>
        <w:pStyle w:val="NoSpacing"/>
        <w:rPr>
          <w:rFonts w:ascii="Times New Roman" w:hAnsi="Times New Roman" w:cs="Times New Roman"/>
          <w:sz w:val="24"/>
          <w:szCs w:val="24"/>
        </w:rPr>
      </w:pPr>
      <w:r w:rsidRPr="00BE5B32">
        <w:rPr>
          <w:rFonts w:ascii="Times New Roman" w:hAnsi="Times New Roman" w:cs="Times New Roman"/>
          <w:sz w:val="24"/>
          <w:szCs w:val="24"/>
        </w:rPr>
        <w:t>Ta</w:t>
      </w:r>
      <w:r>
        <w:rPr>
          <w:rFonts w:ascii="Times New Roman" w:hAnsi="Times New Roman" w:cs="Times New Roman"/>
          <w:sz w:val="24"/>
          <w:szCs w:val="24"/>
        </w:rPr>
        <w:t>ble 1.1</w:t>
      </w:r>
      <w:r w:rsidRPr="00BE5B32">
        <w:rPr>
          <w:rFonts w:ascii="Times New Roman" w:hAnsi="Times New Roman" w:cs="Times New Roman"/>
          <w:sz w:val="24"/>
          <w:szCs w:val="24"/>
        </w:rPr>
        <w:t xml:space="preserve"> below is</w:t>
      </w:r>
      <w:r>
        <w:rPr>
          <w:rFonts w:ascii="Times New Roman" w:hAnsi="Times New Roman" w:cs="Times New Roman"/>
          <w:sz w:val="24"/>
          <w:szCs w:val="24"/>
        </w:rPr>
        <w:t xml:space="preserve"> the Annual Action Plan for 2022</w:t>
      </w:r>
      <w:r w:rsidRPr="00BE5B32">
        <w:rPr>
          <w:rFonts w:ascii="Times New Roman" w:hAnsi="Times New Roman" w:cs="Times New Roman"/>
          <w:sz w:val="24"/>
          <w:szCs w:val="24"/>
        </w:rPr>
        <w:t xml:space="preserve">, this constitute programmes and projects </w:t>
      </w:r>
      <w:r>
        <w:rPr>
          <w:rFonts w:ascii="Times New Roman" w:hAnsi="Times New Roman" w:cs="Times New Roman"/>
          <w:sz w:val="24"/>
          <w:szCs w:val="24"/>
        </w:rPr>
        <w:t>for implementation and ongoing programmes and projects are rolled on from the 2021 Annual Action Plan.</w:t>
      </w:r>
    </w:p>
    <w:p w:rsidR="003E4064" w:rsidRDefault="003E4064"/>
    <w:p w:rsidR="003E4064" w:rsidRDefault="003E4064">
      <w:pPr>
        <w:sectPr w:rsidR="003E4064">
          <w:footerReference w:type="default" r:id="rId9"/>
          <w:pgSz w:w="12240" w:h="15840"/>
          <w:pgMar w:top="1440" w:right="1440" w:bottom="1440" w:left="1440" w:header="720" w:footer="720" w:gutter="0"/>
          <w:cols w:space="720"/>
          <w:docGrid w:linePitch="360"/>
        </w:sectPr>
      </w:pPr>
    </w:p>
    <w:p w:rsidR="00F764F6" w:rsidRDefault="00F764F6" w:rsidP="00F764F6">
      <w:pPr>
        <w:pStyle w:val="Caption"/>
        <w:keepNext/>
      </w:pPr>
    </w:p>
    <w:p w:rsidR="003E4064" w:rsidRPr="00277F29" w:rsidRDefault="00842873" w:rsidP="00F764F6">
      <w:pPr>
        <w:pStyle w:val="Caption"/>
      </w:pPr>
      <w:bookmarkStart w:id="22" w:name="_Toc95819771"/>
      <w:r w:rsidRPr="00842873">
        <w:rPr>
          <w:rFonts w:ascii="Times New Roman" w:hAnsi="Times New Roman" w:cs="Times New Roman"/>
          <w:caps w:val="0"/>
          <w:sz w:val="24"/>
        </w:rPr>
        <w:t xml:space="preserve">TABLE </w:t>
      </w:r>
      <w:r w:rsidR="00F764F6" w:rsidRPr="00842873">
        <w:rPr>
          <w:rFonts w:ascii="Times New Roman" w:hAnsi="Times New Roman" w:cs="Times New Roman"/>
          <w:sz w:val="24"/>
        </w:rPr>
        <w:fldChar w:fldCharType="begin"/>
      </w:r>
      <w:r w:rsidR="00F764F6" w:rsidRPr="00842873">
        <w:rPr>
          <w:rFonts w:ascii="Times New Roman" w:hAnsi="Times New Roman" w:cs="Times New Roman"/>
          <w:sz w:val="24"/>
        </w:rPr>
        <w:instrText xml:space="preserve"> SEQ Table \* ARABIC </w:instrText>
      </w:r>
      <w:r w:rsidR="00F764F6" w:rsidRPr="00842873">
        <w:rPr>
          <w:rFonts w:ascii="Times New Roman" w:hAnsi="Times New Roman" w:cs="Times New Roman"/>
          <w:sz w:val="24"/>
        </w:rPr>
        <w:fldChar w:fldCharType="separate"/>
      </w:r>
      <w:r w:rsidRPr="00842873">
        <w:rPr>
          <w:rFonts w:ascii="Times New Roman" w:hAnsi="Times New Roman" w:cs="Times New Roman"/>
          <w:caps w:val="0"/>
          <w:noProof/>
          <w:sz w:val="24"/>
        </w:rPr>
        <w:t>1</w:t>
      </w:r>
      <w:r w:rsidR="00F764F6" w:rsidRPr="00842873">
        <w:rPr>
          <w:rFonts w:ascii="Times New Roman" w:hAnsi="Times New Roman" w:cs="Times New Roman"/>
          <w:sz w:val="24"/>
        </w:rPr>
        <w:fldChar w:fldCharType="end"/>
      </w:r>
      <w:r w:rsidRPr="00842873">
        <w:rPr>
          <w:rFonts w:ascii="Times New Roman" w:hAnsi="Times New Roman" w:cs="Times New Roman"/>
          <w:caps w:val="0"/>
          <w:sz w:val="24"/>
        </w:rPr>
        <w:t>.1</w:t>
      </w:r>
      <w:r w:rsidRPr="00842873">
        <w:rPr>
          <w:caps w:val="0"/>
          <w:sz w:val="36"/>
        </w:rPr>
        <w:t xml:space="preserve"> </w:t>
      </w:r>
      <w:r w:rsidR="00F764F6" w:rsidRPr="00F764F6">
        <w:rPr>
          <w:rFonts w:ascii="Times New Roman" w:hAnsi="Times New Roman" w:cs="Times New Roman"/>
          <w:sz w:val="24"/>
          <w:szCs w:val="24"/>
        </w:rPr>
        <w:t>MATRIX</w:t>
      </w:r>
      <w:r w:rsidR="00F764F6" w:rsidRPr="004F6E35">
        <w:rPr>
          <w:rFonts w:ascii="Times New Roman" w:hAnsi="Times New Roman" w:cs="Times New Roman"/>
          <w:sz w:val="24"/>
          <w:szCs w:val="24"/>
        </w:rPr>
        <w:t xml:space="preserve"> showing Annual Action Plan, 2022</w:t>
      </w:r>
      <w:bookmarkEnd w:id="22"/>
    </w:p>
    <w:tbl>
      <w:tblPr>
        <w:tblStyle w:val="TableGrid"/>
        <w:tblW w:w="13945" w:type="dxa"/>
        <w:jc w:val="center"/>
        <w:tblLayout w:type="fixed"/>
        <w:tblLook w:val="04A0" w:firstRow="1" w:lastRow="0" w:firstColumn="1" w:lastColumn="0" w:noHBand="0" w:noVBand="1"/>
      </w:tblPr>
      <w:tblGrid>
        <w:gridCol w:w="1608"/>
        <w:gridCol w:w="1272"/>
        <w:gridCol w:w="1975"/>
        <w:gridCol w:w="1080"/>
        <w:gridCol w:w="360"/>
        <w:gridCol w:w="270"/>
        <w:gridCol w:w="270"/>
        <w:gridCol w:w="270"/>
        <w:gridCol w:w="720"/>
        <w:gridCol w:w="810"/>
        <w:gridCol w:w="810"/>
        <w:gridCol w:w="810"/>
        <w:gridCol w:w="810"/>
        <w:gridCol w:w="630"/>
        <w:gridCol w:w="630"/>
        <w:gridCol w:w="990"/>
        <w:gridCol w:w="630"/>
      </w:tblGrid>
      <w:tr w:rsidR="003E4064" w:rsidRPr="00C631F4" w:rsidTr="003E4064">
        <w:trPr>
          <w:trHeight w:val="601"/>
          <w:tblHeader/>
          <w:jc w:val="center"/>
        </w:trPr>
        <w:tc>
          <w:tcPr>
            <w:tcW w:w="1608" w:type="dxa"/>
            <w:vMerge w:val="restart"/>
          </w:tcPr>
          <w:p w:rsidR="003E4064" w:rsidRPr="00C631F4" w:rsidRDefault="003E4064" w:rsidP="003E4064">
            <w:pPr>
              <w:rPr>
                <w:rFonts w:ascii="Times New Roman" w:hAnsi="Times New Roman" w:cs="Times New Roman"/>
                <w:b/>
                <w:bCs/>
              </w:rPr>
            </w:pPr>
            <w:bookmarkStart w:id="23" w:name="_Hlk83705215"/>
            <w:r w:rsidRPr="00C631F4">
              <w:rPr>
                <w:rFonts w:ascii="Times New Roman" w:hAnsi="Times New Roman" w:cs="Times New Roman"/>
                <w:b/>
                <w:bCs/>
              </w:rPr>
              <w:t>Programme (PBB)</w:t>
            </w:r>
          </w:p>
        </w:tc>
        <w:tc>
          <w:tcPr>
            <w:tcW w:w="1272"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Sub-programme</w:t>
            </w:r>
          </w:p>
        </w:tc>
        <w:tc>
          <w:tcPr>
            <w:tcW w:w="1975"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Programme/Project</w:t>
            </w:r>
          </w:p>
        </w:tc>
        <w:tc>
          <w:tcPr>
            <w:tcW w:w="1080" w:type="dxa"/>
            <w:vMerge w:val="restart"/>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Location</w:t>
            </w:r>
          </w:p>
        </w:tc>
        <w:tc>
          <w:tcPr>
            <w:tcW w:w="1170" w:type="dxa"/>
            <w:gridSpan w:val="4"/>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Timeframe</w:t>
            </w:r>
          </w:p>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w:t>
            </w:r>
            <w:proofErr w:type="spellStart"/>
            <w:r w:rsidRPr="00C631F4">
              <w:rPr>
                <w:rFonts w:ascii="Times New Roman" w:hAnsi="Times New Roman" w:cs="Times New Roman"/>
                <w:b/>
                <w:bCs/>
              </w:rPr>
              <w:t>Qtrs</w:t>
            </w:r>
            <w:proofErr w:type="spellEnd"/>
            <w:r w:rsidRPr="00C631F4">
              <w:rPr>
                <w:rFonts w:ascii="Times New Roman" w:hAnsi="Times New Roman" w:cs="Times New Roman"/>
                <w:b/>
                <w:bCs/>
              </w:rPr>
              <w:t xml:space="preserve">) </w:t>
            </w:r>
          </w:p>
        </w:tc>
        <w:tc>
          <w:tcPr>
            <w:tcW w:w="3960" w:type="dxa"/>
            <w:gridSpan w:val="5"/>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Cost</w:t>
            </w:r>
          </w:p>
        </w:tc>
        <w:tc>
          <w:tcPr>
            <w:tcW w:w="1260" w:type="dxa"/>
            <w:gridSpan w:val="2"/>
            <w:shd w:val="clear" w:color="auto" w:fill="auto"/>
          </w:tcPr>
          <w:p w:rsidR="003E4064" w:rsidRPr="00C631F4" w:rsidRDefault="003E4064" w:rsidP="003E4064">
            <w:pPr>
              <w:rPr>
                <w:rFonts w:ascii="Times New Roman" w:hAnsi="Times New Roman" w:cs="Times New Roman"/>
                <w:b/>
                <w:bCs/>
              </w:rPr>
            </w:pPr>
            <w:proofErr w:type="spellStart"/>
            <w:r w:rsidRPr="00C631F4">
              <w:rPr>
                <w:rFonts w:ascii="Times New Roman" w:hAnsi="Times New Roman" w:cs="Times New Roman"/>
                <w:b/>
                <w:bCs/>
              </w:rPr>
              <w:t>Prog</w:t>
            </w:r>
            <w:proofErr w:type="spellEnd"/>
            <w:r w:rsidRPr="00C631F4">
              <w:rPr>
                <w:rFonts w:ascii="Times New Roman" w:hAnsi="Times New Roman" w:cs="Times New Roman"/>
                <w:b/>
                <w:bCs/>
              </w:rPr>
              <w:t>. Status</w:t>
            </w:r>
          </w:p>
        </w:tc>
        <w:tc>
          <w:tcPr>
            <w:tcW w:w="1620" w:type="dxa"/>
            <w:gridSpan w:val="2"/>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Implementing Institution</w:t>
            </w:r>
          </w:p>
        </w:tc>
      </w:tr>
      <w:tr w:rsidR="003E4064" w:rsidRPr="00C631F4" w:rsidTr="003E4064">
        <w:trPr>
          <w:trHeight w:val="548"/>
          <w:tblHeader/>
          <w:jc w:val="center"/>
        </w:trPr>
        <w:tc>
          <w:tcPr>
            <w:tcW w:w="1608" w:type="dxa"/>
            <w:vMerge/>
          </w:tcPr>
          <w:p w:rsidR="003E4064" w:rsidRPr="00C631F4" w:rsidRDefault="003E4064" w:rsidP="003E4064">
            <w:pPr>
              <w:rPr>
                <w:rFonts w:ascii="Times New Roman" w:hAnsi="Times New Roman" w:cs="Times New Roman"/>
                <w:b/>
                <w:bCs/>
              </w:rPr>
            </w:pPr>
          </w:p>
        </w:tc>
        <w:tc>
          <w:tcPr>
            <w:tcW w:w="1272" w:type="dxa"/>
            <w:vMerge/>
          </w:tcPr>
          <w:p w:rsidR="003E4064" w:rsidRPr="00C631F4" w:rsidRDefault="003E4064" w:rsidP="003E4064">
            <w:pPr>
              <w:rPr>
                <w:rFonts w:ascii="Times New Roman" w:hAnsi="Times New Roman" w:cs="Times New Roman"/>
                <w:b/>
                <w:bCs/>
              </w:rPr>
            </w:pPr>
          </w:p>
        </w:tc>
        <w:tc>
          <w:tcPr>
            <w:tcW w:w="1975" w:type="dxa"/>
            <w:vMerge/>
          </w:tcPr>
          <w:p w:rsidR="003E4064" w:rsidRPr="00C631F4" w:rsidRDefault="003E4064" w:rsidP="003E4064">
            <w:pPr>
              <w:rPr>
                <w:rFonts w:ascii="Times New Roman" w:hAnsi="Times New Roman" w:cs="Times New Roman"/>
                <w:b/>
                <w:bCs/>
              </w:rPr>
            </w:pPr>
          </w:p>
        </w:tc>
        <w:tc>
          <w:tcPr>
            <w:tcW w:w="1080" w:type="dxa"/>
            <w:vMerge/>
            <w:shd w:val="clear" w:color="auto" w:fill="auto"/>
          </w:tcPr>
          <w:p w:rsidR="003E4064" w:rsidRPr="00C631F4" w:rsidRDefault="003E4064" w:rsidP="003E4064">
            <w:pPr>
              <w:rPr>
                <w:rFonts w:ascii="Times New Roman" w:hAnsi="Times New Roman" w:cs="Times New Roman"/>
                <w:b/>
                <w:bCs/>
              </w:rPr>
            </w:pPr>
          </w:p>
        </w:tc>
        <w:tc>
          <w:tcPr>
            <w:tcW w:w="36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1</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2</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3</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4</w:t>
            </w:r>
          </w:p>
        </w:tc>
        <w:tc>
          <w:tcPr>
            <w:tcW w:w="72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GOG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DACF-RFG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IGF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Others</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New</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On-going</w:t>
            </w:r>
          </w:p>
        </w:tc>
        <w:tc>
          <w:tcPr>
            <w:tcW w:w="99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Lead</w:t>
            </w:r>
          </w:p>
        </w:tc>
        <w:tc>
          <w:tcPr>
            <w:tcW w:w="63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Coll.</w:t>
            </w:r>
          </w:p>
        </w:tc>
      </w:tr>
      <w:tr w:rsidR="003E4064" w:rsidRPr="002C279B" w:rsidTr="003E4064">
        <w:trPr>
          <w:trHeight w:val="612"/>
          <w:jc w:val="center"/>
        </w:trPr>
        <w:tc>
          <w:tcPr>
            <w:tcW w:w="1394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improve fiscal performance of the Assembly</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eastAsia="Calibri" w:hAnsi="Times New Roman" w:cs="Times New Roman"/>
              </w:rPr>
              <w:t>To improve IGF performance by 20% annually within the planned</w:t>
            </w:r>
          </w:p>
        </w:tc>
      </w:tr>
      <w:tr w:rsidR="003E4064" w:rsidRPr="002C279B" w:rsidTr="003E4064">
        <w:trPr>
          <w:trHeight w:val="612"/>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Finance and revenue mobilization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Conduct Routine monitoring of revenue collectors.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w:t>
            </w: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quarterly sensitization programmes on revenue mobilization and utilization (Radio programmes, town hall meetings etc.)</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and other communities.</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/Budget Unit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2No. training workshops on effective revenue mobilization for 15 revenue collectors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FFFFFF" w:themeFill="background1"/>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Budget Unit/HR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and sell 1,500 vehicle and motor stickers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Proc</w:t>
            </w:r>
            <w:proofErr w:type="spellEnd"/>
            <w:r w:rsidRPr="002C279B">
              <w:rPr>
                <w:rFonts w:ascii="Times New Roman" w:hAnsi="Times New Roman" w:cs="Times New Roman"/>
              </w:rPr>
              <w:t xml:space="preserve"> /Budget Unit.</w:t>
            </w:r>
          </w:p>
        </w:tc>
      </w:tr>
      <w:tr w:rsidR="003E4064" w:rsidRPr="002C279B" w:rsidTr="003E4064">
        <w:trPr>
          <w:trHeight w:val="79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Form and inaugurate revenue mobilization taskforce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3E4064">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Update revenue data base to include new structures.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 Unit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Dep’t/Budget Unit</w:t>
            </w:r>
          </w:p>
        </w:tc>
      </w:tr>
      <w:tr w:rsidR="003E4064" w:rsidRPr="002C279B" w:rsidTr="003E4064">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Collaborate with GIZ for    </w:t>
            </w:r>
            <w:proofErr w:type="spellStart"/>
            <w:r w:rsidRPr="002C279B">
              <w:rPr>
                <w:rFonts w:ascii="Times New Roman" w:hAnsi="Times New Roman" w:cs="Times New Roman"/>
              </w:rPr>
              <w:t>dL</w:t>
            </w:r>
            <w:proofErr w:type="spellEnd"/>
            <w:r w:rsidRPr="002C279B">
              <w:rPr>
                <w:rFonts w:ascii="Times New Roman" w:hAnsi="Times New Roman" w:cs="Times New Roman"/>
              </w:rPr>
              <w:t xml:space="preserve"> Rev software and other supports annually.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FFFFFF" w:themeFill="background1"/>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Finance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GIZ</w:t>
            </w:r>
          </w:p>
        </w:tc>
      </w:tr>
      <w:tr w:rsidR="003E4064" w:rsidRPr="002C279B" w:rsidTr="003E4064">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Print and distribute 1500 demand notices annually (3200)</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FFFFFF" w:themeFill="background1"/>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Finance Dep’t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 xml:space="preserve">/Budget Unit </w:t>
            </w:r>
          </w:p>
        </w:tc>
      </w:tr>
      <w:tr w:rsidR="003E4064" w:rsidRPr="002C279B" w:rsidTr="003E4064">
        <w:trPr>
          <w:trHeight w:val="61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Print and distribute 1500 property rate bills for distribution and collection.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/Budget Unit</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promote accountability and transparency in the system of local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To promote effective participation of PWD’s in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improve effective popular participation in planning, budgeting other governance activities of the Assembly by at all levels annually by the end of the planned period including PWDs</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General Administration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town hall meetings with Six (6) sub-district structures </w:t>
            </w:r>
          </w:p>
        </w:tc>
        <w:tc>
          <w:tcPr>
            <w:tcW w:w="1080" w:type="dxa"/>
            <w:shd w:val="clear" w:color="auto" w:fill="auto"/>
          </w:tcPr>
          <w:p w:rsidR="003E4064" w:rsidRPr="002C279B" w:rsidRDefault="003E4064" w:rsidP="003E4064">
            <w:pPr>
              <w:rPr>
                <w:rFonts w:ascii="Times New Roman" w:hAnsi="Times New Roman" w:cs="Times New Roman"/>
              </w:rPr>
            </w:pP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r w:rsidRPr="002C279B">
              <w:rPr>
                <w:rFonts w:ascii="Times New Roman" w:hAnsi="Times New Roman" w:cs="Times New Roman"/>
              </w:rPr>
              <w:t>/Budget Unit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General Assembly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Office of the PM</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Executive Committee (EXECO)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five   statutory sub-committees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1No. Independence Day Anniversary celebrations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 Dir.</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1No. Republic Day celebrations </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Pensioners</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Audit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Int. Audit Unit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4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budget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Budget Unit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6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DPCU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Entity Tender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 Unit </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Management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3E4064">
        <w:trPr>
          <w:trHeight w:val="53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staff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PRCC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16,000.00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quarterly radio  programme on Government policies and  Assembly  activities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NCCE/</w:t>
            </w:r>
            <w:proofErr w:type="spellStart"/>
            <w:r w:rsidRPr="002C279B">
              <w:rPr>
                <w:rFonts w:ascii="Times New Roman" w:hAnsi="Times New Roman" w:cs="Times New Roman"/>
              </w:rPr>
              <w:t>Inf</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Pay ex-gratia of 34 Assembly members </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64,500.00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Develop and gazette Assembly bye-law</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deepen decentralization and popular participation in local governance</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operationalize  one sub-district structures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General Administration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Construct and furnish  office accommodation for Anfoega Area Council</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i/>
              </w:rPr>
              <w:t>400</w:t>
            </w:r>
            <w:r w:rsidRPr="002C279B">
              <w:rPr>
                <w:rFonts w:ascii="Times New Roman" w:hAnsi="Times New Roman" w:cs="Times New Roman"/>
              </w:rPr>
              <w:t>,000.00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office equipment for two Area councils (Anfoega and Vakpo Area Councils)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Proc</w:t>
            </w:r>
            <w:proofErr w:type="spellEnd"/>
            <w:r w:rsidRPr="002C279B">
              <w:rPr>
                <w:rFonts w:ascii="Times New Roman" w:hAnsi="Times New Roman" w:cs="Times New Roman"/>
              </w:rPr>
              <w:t xml:space="preserve"> Unit/Fin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1No. Capacity building for staff of Area Councils on planning, budgeting and resource mobilization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w:t>
            </w: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Unit/Budget Unit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Provide financial support to communities for self-help initiated projects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Provide financial support to Six Area Councils to support </w:t>
            </w:r>
            <w:r w:rsidRPr="002C279B">
              <w:rPr>
                <w:rFonts w:ascii="Times New Roman" w:hAnsi="Times New Roman" w:cs="Times New Roman"/>
              </w:rPr>
              <w:lastRenderedPageBreak/>
              <w:t>sanitation and hygiene activities  (clean-up exercises)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3945" w:type="dxa"/>
            <w:gridSpan w:val="17"/>
          </w:tcPr>
          <w:p w:rsidR="003E4064" w:rsidRPr="002C279B" w:rsidRDefault="003E4064" w:rsidP="003E4064">
            <w:pPr>
              <w:rPr>
                <w:rFonts w:ascii="Times New Roman" w:eastAsia="Calibri" w:hAnsi="Times New Roman" w:cs="Times New Roman"/>
              </w:rPr>
            </w:pPr>
            <w:r w:rsidRPr="002C279B">
              <w:rPr>
                <w:rFonts w:ascii="Times New Roman" w:eastAsia="Calibri" w:hAnsi="Times New Roman" w:cs="Times New Roman"/>
              </w:rPr>
              <w:lastRenderedPageBreak/>
              <w:t xml:space="preserve">Goal: </w:t>
            </w:r>
            <w:r w:rsidRPr="002C279B">
              <w:rPr>
                <w:rFonts w:ascii="Times New Roman" w:eastAsia="Calibri" w:hAnsi="Times New Roman" w:cs="Times New Roman"/>
                <w:bCs/>
              </w:rPr>
              <w:t>Maintain a stable, united and safe society</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Objective: Deepen political, financial and administrative decentralization</w:t>
            </w:r>
            <w:r w:rsidRPr="002C279B">
              <w:rPr>
                <w:rFonts w:ascii="Times New Roman" w:eastAsia="Times New Roman" w:hAnsi="Times New Roman" w:cs="Times New Roman"/>
              </w:rPr>
              <w:t> </w:t>
            </w:r>
          </w:p>
        </w:tc>
      </w:tr>
      <w:tr w:rsidR="003E4064" w:rsidRPr="002C279B" w:rsidTr="003E4064">
        <w:trPr>
          <w:trHeight w:val="601"/>
          <w:jc w:val="center"/>
        </w:trPr>
        <w:tc>
          <w:tcPr>
            <w:tcW w:w="1608"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p>
        </w:tc>
        <w:tc>
          <w:tcPr>
            <w:tcW w:w="1272"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General Administration</w:t>
            </w: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Renovate 1No. District Assembly office complex.</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Complete 10Unit office accommodation within the old Assembly Hall.</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ensure the maximum utilization of available resource</w:t>
            </w:r>
          </w:p>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duplication of financial resources between the Assembly and DPs</w:t>
            </w:r>
          </w:p>
          <w:p w:rsidR="003E4064" w:rsidRPr="002C279B" w:rsidRDefault="003E4064" w:rsidP="003E4064">
            <w:pPr>
              <w:tabs>
                <w:tab w:val="left" w:pos="690"/>
              </w:tabs>
              <w:rPr>
                <w:rFonts w:ascii="Times New Roman" w:eastAsia="Calibri" w:hAnsi="Times New Roman" w:cs="Times New Roman"/>
              </w:rPr>
            </w:pPr>
            <w:r w:rsidRPr="002C279B">
              <w:rPr>
                <w:rFonts w:ascii="Times New Roman" w:eastAsia="Calibri" w:hAnsi="Times New Roman" w:cs="Times New Roman"/>
              </w:rPr>
              <w:t xml:space="preserve">                   To assess the impact of interventions on the populace annually by the end of the planned period </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improve resource efficiency and utilization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Management and administration</w:t>
            </w:r>
          </w:p>
        </w:tc>
        <w:tc>
          <w:tcPr>
            <w:tcW w:w="1272"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Planning, budgeting, </w:t>
            </w:r>
            <w:r w:rsidRPr="002C279B">
              <w:rPr>
                <w:rFonts w:ascii="Times New Roman" w:hAnsi="Times New Roman" w:cs="Times New Roman"/>
              </w:rPr>
              <w:lastRenderedPageBreak/>
              <w:t>monitoring and evaluation</w:t>
            </w:r>
          </w:p>
        </w:tc>
        <w:tc>
          <w:tcPr>
            <w:tcW w:w="1975"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lastRenderedPageBreak/>
              <w:t xml:space="preserve">Conduct quarterly monitoring of </w:t>
            </w:r>
            <w:r w:rsidRPr="002C279B">
              <w:rPr>
                <w:rFonts w:ascii="Times New Roman" w:hAnsi="Times New Roman" w:cs="Times New Roman"/>
              </w:rPr>
              <w:lastRenderedPageBreak/>
              <w:t xml:space="preserve">physical  programmes and projects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lastRenderedPageBreak/>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Conduct quarterly monitoring of activities of six (6) sub- structures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Embark on daily monitoring of teaching and learning across the District.</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Educ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rPr>
            </w:pPr>
            <w:r w:rsidRPr="002C279B">
              <w:rPr>
                <w:rFonts w:ascii="Times New Roman" w:eastAsia="Times New Roman" w:hAnsi="Times New Roman"/>
              </w:rPr>
              <w:t>Embark on quarterly monitoring of health facilities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eastAsia="Times New Roman" w:hAnsi="Times New Roman"/>
              </w:rPr>
              <w:t>Health Dep’t</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highlight w:val="yellow"/>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quarterly monitoring of operations of WSMTs in the District</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DWST</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EHSU</w:t>
            </w:r>
          </w:p>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highlight w:val="yellow"/>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monthly monitoring of beneficiary </w:t>
            </w:r>
            <w:r w:rsidRPr="002C279B">
              <w:rPr>
                <w:rFonts w:ascii="Times New Roman" w:hAnsi="Times New Roman" w:cs="Times New Roman"/>
              </w:rPr>
              <w:lastRenderedPageBreak/>
              <w:t xml:space="preserve">communities  under Community Led Total Sanitation (CLTS)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lastRenderedPageBreak/>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DICCS</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1No. stakeholder consultation meeting on the review of 2022 fee-fixing Resolution (FFR)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 Cent Admin</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Prepare  District Medium Term Development Plan (2022 -2025)</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70,000.00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Prepare and submit 2023 Annual Action Plan (AAP - 2023)</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/Budget Units</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Prepare and submit 2022-2025 composite budget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Plg</w:t>
            </w:r>
            <w:proofErr w:type="spellEnd"/>
            <w:r w:rsidRPr="002C279B">
              <w:rPr>
                <w:rFonts w:ascii="Times New Roman" w:hAnsi="Times New Roman" w:cs="Times New Roman"/>
              </w:rPr>
              <w:t>/Budget Units</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enhance the productivity of staff of the Assembly</w:t>
            </w:r>
          </w:p>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           To promote </w:t>
            </w:r>
            <w:proofErr w:type="spellStart"/>
            <w:r w:rsidRPr="002C279B">
              <w:rPr>
                <w:rFonts w:ascii="Times New Roman" w:hAnsi="Times New Roman" w:cs="Times New Roman"/>
              </w:rPr>
              <w:t>databased</w:t>
            </w:r>
            <w:proofErr w:type="spellEnd"/>
            <w:r w:rsidRPr="002C279B">
              <w:rPr>
                <w:rFonts w:ascii="Times New Roman" w:hAnsi="Times New Roman" w:cs="Times New Roman"/>
              </w:rPr>
              <w:t xml:space="preserve"> decision making at all levels of the Assembly system</w:t>
            </w:r>
          </w:p>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b/>
                <w:bCs/>
              </w:rPr>
              <w:t>Objective:</w:t>
            </w:r>
            <w:r w:rsidRPr="002C279B">
              <w:rPr>
                <w:rFonts w:ascii="Times New Roman" w:hAnsi="Times New Roman" w:cs="Times New Roman"/>
              </w:rPr>
              <w:t xml:space="preserve"> To improve efficiency and effectiveness of staff by the end of the planned period</w:t>
            </w:r>
          </w:p>
        </w:tc>
      </w:tr>
      <w:tr w:rsidR="003E4064" w:rsidRPr="002C279B" w:rsidTr="003E4064">
        <w:trPr>
          <w:trHeight w:val="584"/>
          <w:jc w:val="center"/>
        </w:trPr>
        <w:tc>
          <w:tcPr>
            <w:tcW w:w="1608"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lastRenderedPageBreak/>
              <w:t>Management and administration</w:t>
            </w:r>
          </w:p>
        </w:tc>
        <w:tc>
          <w:tcPr>
            <w:tcW w:w="1272"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Human Resource Management</w:t>
            </w:r>
          </w:p>
        </w:tc>
        <w:tc>
          <w:tcPr>
            <w:tcW w:w="1975" w:type="dxa"/>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Service 11No. vehicles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highlight w:val="yellow"/>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Transport Unit</w:t>
            </w:r>
          </w:p>
        </w:tc>
      </w:tr>
      <w:tr w:rsidR="003E4064" w:rsidRPr="002C279B" w:rsidTr="003E4064">
        <w:trPr>
          <w:trHeight w:val="503"/>
          <w:jc w:val="center"/>
        </w:trPr>
        <w:tc>
          <w:tcPr>
            <w:tcW w:w="1608" w:type="dxa"/>
          </w:tcPr>
          <w:p w:rsidR="003E4064" w:rsidRPr="002C279B" w:rsidRDefault="003E4064" w:rsidP="003E4064">
            <w:pPr>
              <w:rPr>
                <w:rFonts w:ascii="Times New Roman" w:hAnsi="Times New Roman" w:cs="Times New Roman"/>
                <w:highlight w:val="yellow"/>
              </w:rPr>
            </w:pPr>
          </w:p>
        </w:tc>
        <w:tc>
          <w:tcPr>
            <w:tcW w:w="1272" w:type="dxa"/>
          </w:tcPr>
          <w:p w:rsidR="003E4064" w:rsidRPr="002C279B" w:rsidRDefault="003E4064" w:rsidP="003E4064">
            <w:pPr>
              <w:rPr>
                <w:rFonts w:ascii="Times New Roman" w:hAnsi="Times New Roman" w:cs="Times New Roman"/>
                <w:highlight w:val="yellow"/>
              </w:rPr>
            </w:pPr>
          </w:p>
        </w:tc>
        <w:tc>
          <w:tcPr>
            <w:tcW w:w="1975" w:type="dxa"/>
          </w:tcPr>
          <w:p w:rsidR="003E4064" w:rsidRPr="002C279B" w:rsidRDefault="003E4064" w:rsidP="003E4064">
            <w:pPr>
              <w:rPr>
                <w:rFonts w:ascii="Times New Roman" w:hAnsi="Times New Roman" w:cs="Times New Roman"/>
                <w:highlight w:val="yellow"/>
              </w:rPr>
            </w:pPr>
            <w:r w:rsidRPr="002C279B">
              <w:rPr>
                <w:rFonts w:ascii="Times New Roman" w:hAnsi="Times New Roman"/>
                <w:szCs w:val="24"/>
              </w:rPr>
              <w:t>Procure 4No. Lab tops and 2No. Desktop Computers.</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highlight w:val="yellow"/>
              </w:rPr>
            </w:pPr>
          </w:p>
        </w:tc>
        <w:tc>
          <w:tcPr>
            <w:tcW w:w="63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highlight w:val="yellow"/>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highlight w:val="yellow"/>
              </w:rPr>
            </w:pPr>
          </w:p>
        </w:tc>
      </w:tr>
      <w:tr w:rsidR="003E4064" w:rsidRPr="002C279B" w:rsidTr="003E4064">
        <w:trPr>
          <w:trHeight w:val="386"/>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Service 14No. air-conditioners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Service of 18No. Office laptop computers </w:t>
            </w:r>
          </w:p>
        </w:tc>
        <w:tc>
          <w:tcPr>
            <w:tcW w:w="1080" w:type="dxa"/>
            <w:shd w:val="clear" w:color="auto" w:fill="auto"/>
          </w:tcPr>
          <w:p w:rsidR="003E4064" w:rsidRPr="002C279B" w:rsidRDefault="003E4064" w:rsidP="003E4064">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Training on Proposal Writing and contract management and administration.</w:t>
            </w:r>
          </w:p>
        </w:tc>
        <w:tc>
          <w:tcPr>
            <w:tcW w:w="1080" w:type="dxa"/>
            <w:shd w:val="clear" w:color="auto" w:fill="auto"/>
          </w:tcPr>
          <w:p w:rsidR="003E4064" w:rsidRPr="002C279B" w:rsidRDefault="003E4064" w:rsidP="003E4064">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Organize 2No. Staff durbar for staff of </w:t>
            </w:r>
            <w:r w:rsidRPr="002C279B">
              <w:rPr>
                <w:rFonts w:ascii="Times New Roman" w:hAnsi="Times New Roman"/>
              </w:rPr>
              <w:lastRenderedPageBreak/>
              <w:t>North Dayi District Assembly.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rPr>
              <w:t>In service training on  Court proceedings and prosecution for environmental Health Officers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sz w:val="18"/>
              </w:rPr>
              <w:t xml:space="preserve">Organize 1No. training workshop on </w:t>
            </w:r>
            <w:r w:rsidRPr="002C279B">
              <w:rPr>
                <w:rFonts w:ascii="Times New Roman" w:hAnsi="Times New Roman" w:cs="Times New Roman"/>
              </w:rPr>
              <w:t>records management for records and management  Staff</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18,000.00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 w:val="18"/>
              </w:rPr>
            </w:pPr>
            <w:r w:rsidRPr="002C279B">
              <w:rPr>
                <w:rFonts w:ascii="Times New Roman" w:hAnsi="Times New Roman" w:cs="Times New Roman"/>
                <w:sz w:val="18"/>
              </w:rPr>
              <w:t>Train DPCU members on presentation of data and preparation of Progress Reports.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provide decent and safe accommodation for staff</w:t>
            </w:r>
          </w:p>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reduce staff accommodation deficit from 70% to 40%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Infrastructure delivery and management</w:t>
            </w:r>
          </w:p>
        </w:tc>
        <w:tc>
          <w:tcPr>
            <w:tcW w:w="1272" w:type="dxa"/>
            <w:vMerge w:val="restart"/>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Infrastructure development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Complete 2No. 2Unit </w:t>
            </w:r>
            <w:proofErr w:type="spellStart"/>
            <w:r w:rsidRPr="002C279B">
              <w:rPr>
                <w:rFonts w:ascii="Times New Roman" w:hAnsi="Times New Roman" w:cs="Times New Roman"/>
              </w:rPr>
              <w:t>seni-detatch</w:t>
            </w:r>
            <w:proofErr w:type="spellEnd"/>
            <w:r w:rsidRPr="002C279B">
              <w:rPr>
                <w:rFonts w:ascii="Times New Roman" w:hAnsi="Times New Roman" w:cs="Times New Roman"/>
              </w:rPr>
              <w:t xml:space="preserve"> staff </w:t>
            </w:r>
            <w:r w:rsidRPr="002C279B">
              <w:rPr>
                <w:rFonts w:ascii="Times New Roman" w:hAnsi="Times New Roman" w:cs="Times New Roman"/>
              </w:rPr>
              <w:lastRenderedPageBreak/>
              <w:t xml:space="preserve">bungalow at Anfoega Dzana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Anfoega Dzana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w:t>
            </w:r>
            <w:r w:rsidRPr="002C279B">
              <w:rPr>
                <w:rFonts w:ascii="Times New Roman" w:hAnsi="Times New Roman" w:cs="Times New Roman"/>
              </w:rPr>
              <w:lastRenderedPageBreak/>
              <w:t>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vMerge/>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Complete 2No. 2Unit </w:t>
            </w:r>
            <w:proofErr w:type="spellStart"/>
            <w:r w:rsidRPr="002C279B">
              <w:rPr>
                <w:rFonts w:ascii="Times New Roman" w:hAnsi="Times New Roman" w:cs="Times New Roman"/>
              </w:rPr>
              <w:t>seni-detatch</w:t>
            </w:r>
            <w:proofErr w:type="spellEnd"/>
            <w:r w:rsidRPr="002C279B">
              <w:rPr>
                <w:rFonts w:ascii="Times New Roman" w:hAnsi="Times New Roman" w:cs="Times New Roman"/>
              </w:rPr>
              <w:t xml:space="preserve"> staff bungalow at Anfoega Dzana</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Dzana</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CODA</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Construct 2No. 2Unit semi-detached  Nurses bungalow</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450,000.00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Central </w:t>
            </w:r>
            <w:proofErr w:type="spellStart"/>
            <w:r w:rsidRPr="002C279B">
              <w:rPr>
                <w:rFonts w:ascii="Times New Roman" w:hAnsi="Times New Roman" w:cs="Times New Roman"/>
              </w:rPr>
              <w:t>Admi</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Construct 2No. 2Unit semi-detached  teachers  bungalow</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450,000.00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Central </w:t>
            </w:r>
            <w:proofErr w:type="spellStart"/>
            <w:r w:rsidRPr="002C279B">
              <w:rPr>
                <w:rFonts w:ascii="Times New Roman" w:hAnsi="Times New Roman" w:cs="Times New Roman"/>
              </w:rPr>
              <w:t>Admi</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Renovate 10No. </w:t>
            </w:r>
            <w:proofErr w:type="gramStart"/>
            <w:r w:rsidRPr="002C279B">
              <w:rPr>
                <w:rFonts w:ascii="Times New Roman" w:hAnsi="Times New Roman" w:cs="Times New Roman"/>
              </w:rPr>
              <w:t>staff</w:t>
            </w:r>
            <w:proofErr w:type="gramEnd"/>
            <w:r w:rsidRPr="002C279B">
              <w:rPr>
                <w:rFonts w:ascii="Times New Roman" w:hAnsi="Times New Roman" w:cs="Times New Roman"/>
              </w:rPr>
              <w:t xml:space="preserve"> bungalow.</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Central </w:t>
            </w:r>
            <w:proofErr w:type="spellStart"/>
            <w:r w:rsidRPr="002C279B">
              <w:rPr>
                <w:rFonts w:ascii="Times New Roman" w:hAnsi="Times New Roman" w:cs="Times New Roman"/>
              </w:rPr>
              <w:t>Admi</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ensure maximum security for all</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crime by 50%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Legislative oversight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sz w:val="18"/>
              </w:rPr>
              <w:t xml:space="preserve">Complete the construction of 1No. District Police </w:t>
            </w:r>
            <w:r w:rsidRPr="002C279B">
              <w:rPr>
                <w:rFonts w:ascii="Times New Roman" w:hAnsi="Times New Roman"/>
              </w:rPr>
              <w:t>Headquarters at Anfoega.</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Works Dep’t/</w:t>
            </w:r>
            <w:proofErr w:type="spellStart"/>
            <w:r w:rsidRPr="002C279B">
              <w:rPr>
                <w:rFonts w:ascii="Times New Roman" w:hAnsi="Times New Roman" w:cs="Times New Roman"/>
              </w:rPr>
              <w:t>Plg</w:t>
            </w:r>
            <w:proofErr w:type="spellEnd"/>
            <w:r w:rsidRPr="002C279B">
              <w:rPr>
                <w:rFonts w:ascii="Times New Roman" w:hAnsi="Times New Roman" w:cs="Times New Roman"/>
              </w:rPr>
              <w:t xml:space="preserve"> Unit</w:t>
            </w:r>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12No. DISEC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Security Agencies</w:t>
            </w:r>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Construct police post at </w:t>
            </w:r>
            <w:proofErr w:type="spellStart"/>
            <w:r w:rsidRPr="002C279B">
              <w:rPr>
                <w:rFonts w:ascii="Times New Roman" w:hAnsi="Times New Roman" w:cs="Times New Roman"/>
              </w:rPr>
              <w:t>Aveme</w:t>
            </w:r>
            <w:proofErr w:type="spellEnd"/>
            <w:r w:rsidRPr="002C279B">
              <w:rPr>
                <w:rFonts w:ascii="Times New Roman" w:hAnsi="Times New Roman" w:cs="Times New Roman"/>
              </w:rPr>
              <w:t>/</w:t>
            </w:r>
            <w:proofErr w:type="spellStart"/>
            <w:r w:rsidRPr="002C279B">
              <w:rPr>
                <w:rFonts w:ascii="Times New Roman" w:hAnsi="Times New Roman" w:cs="Times New Roman"/>
              </w:rPr>
              <w:t>Tsyome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Sabadu</w:t>
            </w:r>
            <w:proofErr w:type="spellEnd"/>
            <w:r w:rsidRPr="002C279B">
              <w:rPr>
                <w:rFonts w:ascii="Times New Roman" w:hAnsi="Times New Roman" w:cs="Times New Roman"/>
              </w:rPr>
              <w:t xml:space="preserve">  Area Council</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Aveme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Danyigba</w:t>
            </w:r>
            <w:proofErr w:type="spellEnd"/>
            <w:r w:rsidRPr="002C279B">
              <w:rPr>
                <w:rFonts w:ascii="Times New Roman" w:hAnsi="Times New Roman" w:cs="Times New Roman"/>
              </w:rPr>
              <w:t xml:space="preserv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500,000.00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eastAsia="Times New Roman" w:hAnsi="Times New Roman"/>
                <w:lang w:val="en-GB"/>
              </w:rPr>
              <w:t>Support to District Security Agencies to maintain peace and security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Admin </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Security agencies </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promote integrated spatial development</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the number of permits issued by 10%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bCs/>
              </w:rPr>
            </w:pPr>
            <w:r w:rsidRPr="002C279B">
              <w:rPr>
                <w:rFonts w:ascii="Times New Roman" w:hAnsi="Times New Roman" w:cs="Times New Roman"/>
              </w:rPr>
              <w:lastRenderedPageBreak/>
              <w:t xml:space="preserve">Infrastructure delivery and management </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Spatial planning</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12No. Technical Planning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12No. Spatial Planning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SAT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rPr>
              <w:t>Organize (12No.) public education programme on land use planning and building regulations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eastAsia="Times New Roman" w:hAnsi="Times New Roman"/>
                <w:lang w:val="en-GB"/>
              </w:rPr>
              <w:t>Land acquisition for North Dayi District Assembly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SPC/TSC/cent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Prepare spatial development framework for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Digitize 9,500 properties out of 19,000 properties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SPC/TSC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Procure 200 street signage’s for street naming </w:t>
            </w:r>
          </w:p>
        </w:tc>
        <w:tc>
          <w:tcPr>
            <w:tcW w:w="1080" w:type="dxa"/>
            <w:shd w:val="clear" w:color="auto" w:fill="auto"/>
          </w:tcPr>
          <w:p w:rsidR="003E4064" w:rsidRPr="002C279B" w:rsidRDefault="003E4064" w:rsidP="003E4064">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35,0000.00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Maintain 50No. street signage’s</w:t>
            </w:r>
          </w:p>
        </w:tc>
        <w:tc>
          <w:tcPr>
            <w:tcW w:w="1080" w:type="dxa"/>
            <w:shd w:val="clear" w:color="auto" w:fill="auto"/>
          </w:tcPr>
          <w:p w:rsidR="003E4064" w:rsidRPr="002C279B" w:rsidRDefault="003E4064" w:rsidP="003E4064">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Stencil 9,500 properties out of 19,000 properties</w:t>
            </w:r>
          </w:p>
        </w:tc>
        <w:tc>
          <w:tcPr>
            <w:tcW w:w="1080" w:type="dxa"/>
            <w:shd w:val="clear" w:color="auto" w:fill="auto"/>
          </w:tcPr>
          <w:p w:rsidR="003E4064" w:rsidRPr="002C279B" w:rsidRDefault="003E4064" w:rsidP="003E4064">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Prepare five (5) sector Local Planning schemes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Wusuta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60,000.00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3E4064" w:rsidRPr="002C279B" w:rsidRDefault="003E4064" w:rsidP="003E4064">
            <w:pPr>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PPD</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expand and enhance access to quality telecommunication network services by all</w:t>
            </w:r>
          </w:p>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improve telecommunication network coverage from 60% to 85%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Infrastructure delivery and management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Infrastructure development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Facilitate extension of telecommunication </w:t>
            </w:r>
            <w:r w:rsidRPr="002C279B">
              <w:rPr>
                <w:rFonts w:ascii="Times New Roman" w:hAnsi="Times New Roman" w:cs="Times New Roman"/>
              </w:rPr>
              <w:lastRenderedPageBreak/>
              <w:t>network services to five   (7) communities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7 communities</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GIFEC</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Provide internet service for the E-library at Botoku.</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Botoku</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GIFEC</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improve the transportation system</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improve the safety and security of all categories of road users by the end of the planned period</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Infrastructure Delivery and Management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Infrastructure development</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Complete the Rehabilitation of 170m feeder </w:t>
            </w:r>
            <w:proofErr w:type="spellStart"/>
            <w:r w:rsidRPr="002C279B">
              <w:rPr>
                <w:rFonts w:ascii="Times New Roman" w:hAnsi="Times New Roman" w:cs="Times New Roman"/>
              </w:rPr>
              <w:t>Raod</w:t>
            </w:r>
            <w:proofErr w:type="spellEnd"/>
            <w:r w:rsidRPr="002C279B">
              <w:rPr>
                <w:rFonts w:ascii="Times New Roman" w:hAnsi="Times New Roman" w:cs="Times New Roman"/>
              </w:rPr>
              <w:t xml:space="preserve"> at Anfoega </w:t>
            </w:r>
            <w:proofErr w:type="spellStart"/>
            <w:r w:rsidRPr="002C279B">
              <w:rPr>
                <w:rFonts w:ascii="Times New Roman" w:hAnsi="Times New Roman" w:cs="Times New Roman"/>
              </w:rPr>
              <w:t>Adame</w:t>
            </w:r>
            <w:proofErr w:type="spellEnd"/>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roofErr w:type="spellStart"/>
            <w:r w:rsidRPr="002C279B">
              <w:rPr>
                <w:rFonts w:ascii="Times New Roman" w:hAnsi="Times New Roman" w:cs="Times New Roman"/>
              </w:rPr>
              <w:t>Adame</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w:t>
            </w:r>
            <w:proofErr w:type="spellStart"/>
            <w:r w:rsidRPr="002C279B">
              <w:rPr>
                <w:rFonts w:ascii="Times New Roman" w:hAnsi="Times New Roman" w:cs="Times New Roman"/>
              </w:rPr>
              <w:t>Dept</w:t>
            </w:r>
            <w:proofErr w:type="spellEnd"/>
            <w:r w:rsidRPr="002C279B">
              <w:rPr>
                <w:rFonts w:ascii="Times New Roman" w:hAnsi="Times New Roman" w:cs="Times New Roman"/>
              </w:rPr>
              <w:t xml:space="preserve"> </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Complete the Rehabilitation of Wusuta – Botoku Feeder Road</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Wusuta -Botoku</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CoDA</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Open up link road from Anfoega Dzana- Anfoega Wadamaxe.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Dzana-Wadamaxe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roofErr w:type="spellStart"/>
            <w:r w:rsidRPr="002C279B">
              <w:rPr>
                <w:rFonts w:ascii="Times New Roman" w:hAnsi="Times New Roman" w:cs="Times New Roman"/>
              </w:rPr>
              <w:t>Wks</w:t>
            </w:r>
            <w:proofErr w:type="spellEnd"/>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Complete construction of </w:t>
            </w:r>
            <w:proofErr w:type="spellStart"/>
            <w:r w:rsidRPr="002C279B">
              <w:rPr>
                <w:rFonts w:ascii="Times New Roman" w:hAnsi="Times New Roman" w:cs="Times New Roman"/>
              </w:rPr>
              <w:t>Tsrukpe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Zanu</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Kope</w:t>
            </w:r>
            <w:proofErr w:type="spellEnd"/>
            <w:r w:rsidRPr="002C279B">
              <w:rPr>
                <w:rFonts w:ascii="Times New Roman" w:hAnsi="Times New Roman" w:cs="Times New Roman"/>
              </w:rPr>
              <w:t xml:space="preserve"> Feeder Road (6.4km)</w:t>
            </w:r>
          </w:p>
        </w:tc>
        <w:tc>
          <w:tcPr>
            <w:tcW w:w="1080" w:type="dxa"/>
            <w:shd w:val="clear" w:color="auto" w:fill="auto"/>
          </w:tcPr>
          <w:p w:rsidR="003E4064" w:rsidRPr="002C279B" w:rsidRDefault="003E4064" w:rsidP="003E4064">
            <w:pPr>
              <w:rPr>
                <w:rFonts w:ascii="Times New Roman" w:hAnsi="Times New Roman" w:cs="Times New Roman"/>
              </w:rPr>
            </w:pP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GPSNP</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szCs w:val="24"/>
              </w:rPr>
              <w:t xml:space="preserve">Rehabilitation Vakpo </w:t>
            </w:r>
            <w:proofErr w:type="spellStart"/>
            <w:r w:rsidRPr="002C279B">
              <w:rPr>
                <w:rFonts w:ascii="Times New Roman" w:hAnsi="Times New Roman" w:cs="Times New Roman"/>
                <w:szCs w:val="24"/>
              </w:rPr>
              <w:t>Todzi</w:t>
            </w:r>
            <w:proofErr w:type="spellEnd"/>
            <w:r w:rsidRPr="002C279B">
              <w:rPr>
                <w:rFonts w:ascii="Times New Roman" w:hAnsi="Times New Roman" w:cs="Times New Roman"/>
                <w:szCs w:val="24"/>
              </w:rPr>
              <w:t xml:space="preserve"> Cemetery feeder (1.18km)</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w:t>
            </w:r>
            <w:proofErr w:type="spellStart"/>
            <w:r w:rsidRPr="002C279B">
              <w:rPr>
                <w:rFonts w:ascii="Times New Roman" w:hAnsi="Times New Roman" w:cs="Times New Roman"/>
              </w:rPr>
              <w:t>Todzi</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 xml:space="preserve"> </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4"/>
              </w:rPr>
            </w:pPr>
            <w:r w:rsidRPr="002C279B">
              <w:rPr>
                <w:rFonts w:ascii="Times New Roman" w:hAnsi="Times New Roman" w:cs="Times New Roman"/>
                <w:szCs w:val="24"/>
              </w:rPr>
              <w:t xml:space="preserve">Supervise the completion of </w:t>
            </w:r>
            <w:proofErr w:type="spellStart"/>
            <w:r w:rsidRPr="002C279B">
              <w:rPr>
                <w:rFonts w:ascii="Times New Roman" w:hAnsi="Times New Roman" w:cs="Times New Roman"/>
                <w:szCs w:val="24"/>
              </w:rPr>
              <w:t>Anforga</w:t>
            </w:r>
            <w:proofErr w:type="spellEnd"/>
            <w:r w:rsidRPr="002C279B">
              <w:rPr>
                <w:rFonts w:ascii="Times New Roman" w:hAnsi="Times New Roman" w:cs="Times New Roman"/>
                <w:szCs w:val="24"/>
              </w:rPr>
              <w:t xml:space="preserve"> </w:t>
            </w:r>
            <w:proofErr w:type="spellStart"/>
            <w:r w:rsidRPr="002C279B">
              <w:rPr>
                <w:rFonts w:ascii="Times New Roman" w:hAnsi="Times New Roman" w:cs="Times New Roman"/>
                <w:szCs w:val="24"/>
              </w:rPr>
              <w:t>Akokorme</w:t>
            </w:r>
            <w:proofErr w:type="spellEnd"/>
            <w:r w:rsidRPr="002C279B">
              <w:rPr>
                <w:rFonts w:ascii="Times New Roman" w:hAnsi="Times New Roman" w:cs="Times New Roman"/>
                <w:szCs w:val="24"/>
              </w:rPr>
              <w:t xml:space="preserve"> – Wadamaxe Road.</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Wadamaxe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Dep’t of F. R.</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4"/>
              </w:rPr>
            </w:pPr>
            <w:r w:rsidRPr="002C279B">
              <w:rPr>
                <w:rFonts w:ascii="Times New Roman" w:hAnsi="Times New Roman" w:cs="Times New Roman"/>
                <w:szCs w:val="24"/>
              </w:rPr>
              <w:t>Complete construction of Vakpo - Wusuta Road.</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Wusuta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 xml:space="preserve"> </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De’t</w:t>
            </w:r>
            <w:proofErr w:type="spellEnd"/>
            <w:r w:rsidRPr="002C279B">
              <w:rPr>
                <w:rFonts w:ascii="Times New Roman" w:hAnsi="Times New Roman" w:cs="Times New Roman"/>
              </w:rPr>
              <w:t xml:space="preserve"> of F. R.</w:t>
            </w:r>
          </w:p>
        </w:tc>
      </w:tr>
      <w:tr w:rsidR="003E4064" w:rsidRPr="002C279B" w:rsidTr="003E4064">
        <w:trPr>
          <w:trHeight w:val="15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4"/>
              </w:rPr>
            </w:pPr>
            <w:r w:rsidRPr="002C279B">
              <w:rPr>
                <w:rFonts w:ascii="Times New Roman" w:hAnsi="Times New Roman" w:cs="Times New Roman"/>
                <w:szCs w:val="24"/>
              </w:rPr>
              <w:t xml:space="preserve">Rehabilitation of </w:t>
            </w:r>
            <w:proofErr w:type="spellStart"/>
            <w:r w:rsidRPr="002C279B">
              <w:rPr>
                <w:rFonts w:ascii="Times New Roman" w:hAnsi="Times New Roman" w:cs="Times New Roman"/>
                <w:szCs w:val="24"/>
              </w:rPr>
              <w:t>Wusuta</w:t>
            </w:r>
            <w:proofErr w:type="spellEnd"/>
            <w:r w:rsidRPr="002C279B">
              <w:rPr>
                <w:rFonts w:ascii="Times New Roman" w:hAnsi="Times New Roman" w:cs="Times New Roman"/>
                <w:szCs w:val="24"/>
              </w:rPr>
              <w:t xml:space="preserve"> – </w:t>
            </w:r>
            <w:proofErr w:type="spellStart"/>
            <w:r w:rsidRPr="002C279B">
              <w:rPr>
                <w:rFonts w:ascii="Times New Roman" w:hAnsi="Times New Roman" w:cs="Times New Roman"/>
                <w:szCs w:val="24"/>
              </w:rPr>
              <w:t>Wusuta</w:t>
            </w:r>
            <w:proofErr w:type="spellEnd"/>
            <w:r w:rsidRPr="002C279B">
              <w:rPr>
                <w:rFonts w:ascii="Times New Roman" w:hAnsi="Times New Roman" w:cs="Times New Roman"/>
                <w:szCs w:val="24"/>
              </w:rPr>
              <w:t xml:space="preserve"> </w:t>
            </w:r>
            <w:proofErr w:type="spellStart"/>
            <w:r w:rsidRPr="002C279B">
              <w:rPr>
                <w:rFonts w:ascii="Times New Roman" w:hAnsi="Times New Roman" w:cs="Times New Roman"/>
                <w:szCs w:val="24"/>
              </w:rPr>
              <w:t>Kpebe</w:t>
            </w:r>
            <w:proofErr w:type="spellEnd"/>
            <w:r w:rsidRPr="002C279B">
              <w:rPr>
                <w:rFonts w:ascii="Times New Roman" w:hAnsi="Times New Roman" w:cs="Times New Roman"/>
                <w:szCs w:val="24"/>
              </w:rPr>
              <w:t xml:space="preserve"> Road.</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szCs w:val="24"/>
              </w:rPr>
              <w:t>Wusuta</w:t>
            </w:r>
            <w:proofErr w:type="spellEnd"/>
            <w:r w:rsidRPr="002C279B">
              <w:rPr>
                <w:rFonts w:ascii="Times New Roman" w:hAnsi="Times New Roman" w:cs="Times New Roman"/>
                <w:szCs w:val="24"/>
              </w:rPr>
              <w:t xml:space="preserve"> </w:t>
            </w:r>
            <w:proofErr w:type="spellStart"/>
            <w:r w:rsidRPr="002C279B">
              <w:rPr>
                <w:rFonts w:ascii="Times New Roman" w:hAnsi="Times New Roman" w:cs="Times New Roman"/>
                <w:szCs w:val="24"/>
              </w:rPr>
              <w:t>Kpebe</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Dep’t of F. R</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Goal: To expand access to reliable national grid by all </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Objective: To improve access to electricity from 85% to 100%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Infrastructure Delivery and Management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Infrastructure development </w:t>
            </w: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Facilitate the installation of solar lights in off-grid communities </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Botoku</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Brada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Tornu</w:t>
            </w:r>
            <w:proofErr w:type="spellEnd"/>
            <w:r w:rsidRPr="002C279B">
              <w:rPr>
                <w:rFonts w:ascii="Times New Roman" w:hAnsi="Times New Roman" w:cs="Times New Roman"/>
              </w:rPr>
              <w:t xml:space="preserv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MoE</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Extend electricity to newly developed areas across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MoE</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rPr>
              <w:t xml:space="preserve">Procure and install 150No.  Street lights </w:t>
            </w:r>
            <w:r w:rsidRPr="002C279B">
              <w:rPr>
                <w:rFonts w:ascii="Times New Roman" w:hAnsi="Times New Roman" w:cs="Times New Roman"/>
              </w:rPr>
              <w:t>across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/ECG</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cs="Times New Roman"/>
              </w:rPr>
              <w:t>Maintain 100No. street light across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/ECG</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eastAsia="Calibri" w:hAnsi="Times New Roman" w:cs="Times New Roman"/>
              </w:rPr>
              <w:t>Goal: To protect and preserve the natural environment including forest in a sustainable manner</w:t>
            </w:r>
          </w:p>
          <w:p w:rsidR="003E4064" w:rsidRPr="002C279B" w:rsidRDefault="003E4064" w:rsidP="003E4064">
            <w:pPr>
              <w:rPr>
                <w:rFonts w:ascii="Times New Roman" w:eastAsia="Calibri" w:hAnsi="Times New Roman" w:cs="Times New Roman"/>
              </w:rPr>
            </w:pPr>
            <w:r w:rsidRPr="002C279B">
              <w:rPr>
                <w:rFonts w:ascii="Times New Roman" w:eastAsia="Calibri" w:hAnsi="Times New Roman" w:cs="Times New Roman"/>
              </w:rPr>
              <w:t xml:space="preserve">           To ensure resilience against the impact of climate change at all levels</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Objectives: </w:t>
            </w:r>
            <w:r w:rsidRPr="002C279B">
              <w:rPr>
                <w:rFonts w:ascii="Times New Roman" w:eastAsia="Calibri" w:hAnsi="Times New Roman" w:cs="Times New Roman"/>
              </w:rPr>
              <w:t>To reduce the rate of bush fires by 0% annually by the end of the planned period</w:t>
            </w:r>
          </w:p>
          <w:p w:rsidR="003E4064" w:rsidRPr="002C279B" w:rsidRDefault="003E4064" w:rsidP="003E4064">
            <w:pPr>
              <w:rPr>
                <w:rFonts w:ascii="Times New Roman" w:eastAsia="Calibri" w:hAnsi="Times New Roman" w:cs="Times New Roman"/>
              </w:rPr>
            </w:pPr>
            <w:r w:rsidRPr="002C279B">
              <w:rPr>
                <w:rFonts w:ascii="Times New Roman" w:eastAsia="Calibri" w:hAnsi="Times New Roman" w:cs="Times New Roman"/>
              </w:rPr>
              <w:t xml:space="preserve">                   To reduce soil degradation by 10% annually by the end of the planned period</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lastRenderedPageBreak/>
              <w:t xml:space="preserve">                   To mitigate the impact of climate change on households by 10%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Environmental Development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Disaster Prevention and Management</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Organize public education and sensitization on bush/domestic fire and deforestation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NADMO</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Fire Service</w:t>
            </w:r>
          </w:p>
        </w:tc>
      </w:tr>
      <w:tr w:rsidR="003E4064" w:rsidRPr="002C279B" w:rsidTr="003E4064">
        <w:trPr>
          <w:trHeight w:val="35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Community engagement with farmers, charcoal burners, chainsaw operators and other stakeholders.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NADMO</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350"/>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Planting of Thirty thousand (30,000) economic trees across the District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NADMO</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Fire Service</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Formation of ecological protection clubs in the various secondary schools.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and Vakpo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NADMO</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44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Nurturing of tree planted under the Green Ghana Project.</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Tutukpene</w:t>
            </w:r>
            <w:proofErr w:type="spellEnd"/>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NADMO</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p>
        </w:tc>
      </w:tr>
      <w:tr w:rsidR="003E4064" w:rsidRPr="002C279B" w:rsidTr="003E4064">
        <w:trPr>
          <w:trHeight w:val="1754"/>
          <w:jc w:val="center"/>
        </w:trPr>
        <w:tc>
          <w:tcPr>
            <w:tcW w:w="1394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Goal:</w:t>
            </w:r>
            <w:r w:rsidRPr="002C279B">
              <w:rPr>
                <w:rFonts w:ascii="Times New Roman" w:eastAsia="Calibri" w:hAnsi="Times New Roman" w:cs="Times New Roman"/>
              </w:rPr>
              <w:t xml:space="preserve">         To expand social protection programmes to cover all eligible household</w:t>
            </w:r>
          </w:p>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LEAP beneficiary households by 10% by the end of the planned period</w:t>
            </w:r>
          </w:p>
          <w:p w:rsidR="003E4064" w:rsidRPr="002C279B" w:rsidRDefault="003E4064" w:rsidP="003E4064">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increase the percentage of registered indigents onto NHIS by 5% annually</w:t>
            </w:r>
          </w:p>
          <w:p w:rsidR="003E4064" w:rsidRPr="002C279B" w:rsidRDefault="003E4064" w:rsidP="003E4064">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improve the livelihoods of 70 PWDs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Services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Supervise payment of LEAP grants to beneficiaries in 22 payment </w:t>
            </w:r>
            <w:proofErr w:type="spellStart"/>
            <w:r w:rsidRPr="002C279B">
              <w:rPr>
                <w:rFonts w:ascii="Times New Roman" w:hAnsi="Times New Roman"/>
              </w:rPr>
              <w:t>centres</w:t>
            </w:r>
            <w:proofErr w:type="spellEnd"/>
            <w:r w:rsidRPr="002C279B">
              <w:rPr>
                <w:rFonts w:ascii="Times New Roman" w:hAnsi="Times New Roman"/>
              </w:rPr>
              <w:t xml:space="preserve">.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roofErr w:type="spellStart"/>
            <w:r w:rsidRPr="002C279B">
              <w:rPr>
                <w:rFonts w:ascii="Times New Roman" w:hAnsi="Times New Roman" w:cs="Times New Roman"/>
              </w:rPr>
              <w:t>FFin.Dep</w:t>
            </w:r>
            <w:proofErr w:type="spellEnd"/>
            <w:r w:rsidRPr="002C279B">
              <w:rPr>
                <w:rFonts w:ascii="Times New Roman" w:hAnsi="Times New Roman" w:cs="Times New Roman"/>
              </w:rPr>
              <w:t>.</w:t>
            </w:r>
          </w:p>
        </w:tc>
      </w:tr>
      <w:tr w:rsidR="003E4064" w:rsidRPr="002C279B" w:rsidTr="003E4064">
        <w:trPr>
          <w:trHeight w:val="395"/>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Enrollment of LEAP beneficiaries and households on to NHIS and renewal of subscription.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359"/>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Provide financial assistance to  Persons with Disabilities </w:t>
            </w:r>
            <w:r w:rsidRPr="002C279B">
              <w:rPr>
                <w:rFonts w:ascii="Times New Roman" w:hAnsi="Times New Roman"/>
              </w:rPr>
              <w:lastRenderedPageBreak/>
              <w:t>(PWDs)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260,000.00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422"/>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Provide financial support to organization of PWDs/ Association for workshop/seminars/meetings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3E4064" w:rsidRPr="002C279B" w:rsidTr="003E4064">
        <w:trPr>
          <w:trHeight w:val="145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Quarterly Monitoring of beneficiaries of PWDs funds and support.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To enroll PWDs on to NHIS and renewal of subscription for expired cards.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 xml:space="preserve">./Fin.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To sensitize organization of </w:t>
            </w:r>
            <w:r w:rsidRPr="002C279B">
              <w:rPr>
                <w:rFonts w:ascii="Times New Roman" w:hAnsi="Times New Roman"/>
              </w:rPr>
              <w:lastRenderedPageBreak/>
              <w:t>PWDs on Disability Fund</w:t>
            </w:r>
          </w:p>
        </w:tc>
        <w:tc>
          <w:tcPr>
            <w:tcW w:w="108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lastRenderedPageBreak/>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promote and protect the rights of every child from all forms of abuse</w:t>
            </w:r>
          </w:p>
          <w:p w:rsidR="003E4064" w:rsidRPr="002C279B" w:rsidRDefault="003E4064" w:rsidP="003E4064">
            <w:pPr>
              <w:rPr>
                <w:rFonts w:ascii="Times New Roman" w:eastAsia="Calibri" w:hAnsi="Times New Roman" w:cs="Times New Roman"/>
              </w:rPr>
            </w:pPr>
            <w:r w:rsidRPr="002C279B">
              <w:rPr>
                <w:rFonts w:ascii="Times New Roman" w:eastAsia="Calibri" w:hAnsi="Times New Roman" w:cs="Times New Roman"/>
              </w:rPr>
              <w:t xml:space="preserve">           To eliminate teenage pregnancy</w:t>
            </w:r>
          </w:p>
          <w:p w:rsidR="003E4064" w:rsidRPr="002C279B" w:rsidRDefault="003E4064" w:rsidP="003E4064">
            <w:pPr>
              <w:spacing w:before="240"/>
              <w:rPr>
                <w:rFonts w:ascii="Times New Roman" w:eastAsia="Calibri" w:hAnsi="Times New Roman" w:cs="Times New Roman"/>
              </w:rPr>
            </w:pPr>
            <w:r w:rsidRPr="002C279B">
              <w:rPr>
                <w:rFonts w:ascii="Times New Roman" w:hAnsi="Times New Roman" w:cs="Times New Roman"/>
                <w:b/>
                <w:bCs/>
              </w:rPr>
              <w:t>Objectives:</w:t>
            </w:r>
            <w:r w:rsidRPr="002C279B">
              <w:rPr>
                <w:rFonts w:ascii="Times New Roman" w:hAnsi="Times New Roman" w:cs="Times New Roman"/>
              </w:rPr>
              <w:t xml:space="preserve"> </w:t>
            </w:r>
            <w:r w:rsidRPr="002C279B">
              <w:rPr>
                <w:rFonts w:ascii="Times New Roman" w:eastAsia="Calibri" w:hAnsi="Times New Roman" w:cs="Times New Roman"/>
              </w:rPr>
              <w:t>To reduce child related abuse cases by 10% by the end of the planned period</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reduce teenage pregnancy by 10%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Services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Conduct 1No. ISSOP training for child protection stakeholders</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359"/>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Conduct home study prospective foster parents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proofErr w:type="spellStart"/>
            <w:r w:rsidRPr="002C279B">
              <w:rPr>
                <w:rFonts w:ascii="Times New Roman" w:hAnsi="Times New Roman"/>
              </w:rPr>
              <w:t>Organise</w:t>
            </w:r>
            <w:proofErr w:type="spellEnd"/>
            <w:r w:rsidRPr="002C279B">
              <w:rPr>
                <w:rFonts w:ascii="Times New Roman" w:hAnsi="Times New Roman"/>
              </w:rPr>
              <w:t xml:space="preserve"> 1No. orientation on foster care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UN international Child Labour day celebration</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Vakpo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Ensure effective handling Child Custody, Maintenance cases and make follow up to communities (case management)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Support for integrated social services delivery and case management follow ups meetings and orientation training)</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To engage (20) communities on Child Rights promotion and protection using (CP tool kit)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To organize 2No. Sensitization/ </w:t>
            </w:r>
            <w:r w:rsidRPr="002C279B">
              <w:rPr>
                <w:rFonts w:ascii="Times New Roman" w:hAnsi="Times New Roman"/>
              </w:rPr>
              <w:lastRenderedPageBreak/>
              <w:t xml:space="preserve">education on Domestic violence/ Gender base violence.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116"/>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Sensitize 10 communities on child labour and trafficking.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To form women groups in 5 communities and follow on their activities.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7000.00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To empower women group in 3 communities with economic skills training such as soap making, beads etc.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7000.00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Visit and monitor Day Care </w:t>
            </w:r>
            <w:proofErr w:type="spellStart"/>
            <w:r w:rsidRPr="002C279B">
              <w:rPr>
                <w:rFonts w:ascii="Times New Roman" w:hAnsi="Times New Roman"/>
              </w:rPr>
              <w:t>Centres</w:t>
            </w:r>
            <w:proofErr w:type="spellEnd"/>
            <w:r w:rsidRPr="002C279B">
              <w:rPr>
                <w:rFonts w:ascii="Times New Roman" w:hAnsi="Times New Roman"/>
              </w:rPr>
              <w:t xml:space="preserve"> in the District.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SWCD</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improve environmental sanitation</w:t>
            </w:r>
          </w:p>
          <w:p w:rsidR="003E4064" w:rsidRPr="002C279B" w:rsidRDefault="003E4064" w:rsidP="003E4064">
            <w:pPr>
              <w:rPr>
                <w:rFonts w:ascii="Times New Roman" w:hAnsi="Times New Roman" w:cs="Times New Roman"/>
                <w:b/>
                <w:bCs/>
              </w:rPr>
            </w:pPr>
            <w:r w:rsidRPr="002C279B">
              <w:rPr>
                <w:rFonts w:ascii="Times New Roman" w:eastAsia="Calibri" w:hAnsi="Times New Roman" w:cs="Times New Roman"/>
              </w:rPr>
              <w:t xml:space="preserve">          To improve access to sustainable safe water for all</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To improve ODF coverage by 57% by the end of the planned period</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eastAsia="Calibri" w:hAnsi="Times New Roman" w:cs="Times New Roman"/>
              </w:rPr>
              <w:t xml:space="preserve">                   To improve safe water coverage from 70% to 90% by the end of the planned period</w:t>
            </w:r>
          </w:p>
          <w:p w:rsidR="003E4064" w:rsidRPr="002C279B" w:rsidRDefault="003E4064" w:rsidP="003E4064">
            <w:pPr>
              <w:rPr>
                <w:rFonts w:ascii="Times New Roman" w:hAnsi="Times New Roman" w:cs="Times New Roman"/>
                <w:bCs/>
              </w:rPr>
            </w:pPr>
            <w:r w:rsidRPr="002C279B">
              <w:rPr>
                <w:rFonts w:ascii="Times New Roman" w:eastAsia="Calibri" w:hAnsi="Times New Roman" w:cs="Times New Roman"/>
                <w:bCs/>
              </w:rPr>
              <w:t>Mainstream emergency planning and preparedness into Ghana’s development planning agenda at all levels to respond to potential internal and external threats (including COVID-19)</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w:t>
            </w:r>
            <w:r w:rsidRPr="002C279B">
              <w:rPr>
                <w:rFonts w:ascii="Times New Roman" w:hAnsi="Times New Roman" w:cs="Times New Roman"/>
              </w:rPr>
              <w:t>Enhance industry resilience to shocks (e.g., COVID-19)</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                      Mitigate the impact of COVID-19 on the implementation of projects</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Services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Environmental Health delivery</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 xml:space="preserve">Field facilitators weekly monitoring in thirty (30). Communities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30 communities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33, 600.00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 xml:space="preserve">Monthly activities of natural leaders in 30 communities (intercom munity verifications, meetings, etc.)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30 communities</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 xml:space="preserve">Convene 12No. DICCS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Organize 12 No. field facilitators monthly review meetings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5,500.00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Finance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 </w:t>
            </w:r>
            <w:r w:rsidRPr="002C279B">
              <w:rPr>
                <w:rFonts w:ascii="Times New Roman" w:hAnsi="Times New Roman"/>
                <w:szCs w:val="18"/>
              </w:rPr>
              <w:t>Quarterly radio discussion programs.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DICCS monitoring of 30 communities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4,500.00</w:t>
            </w: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UNICEF</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szCs w:val="18"/>
              </w:rPr>
              <w:t>ODF celebration (Awards to 9 ODF communities)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20 communities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szCs w:val="18"/>
              </w:rPr>
            </w:pPr>
            <w:r w:rsidRPr="002C279B">
              <w:rPr>
                <w:rFonts w:ascii="Times New Roman" w:hAnsi="Times New Roman"/>
                <w:szCs w:val="18"/>
              </w:rPr>
              <w:t>School health education activities in 30 selected schools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Schools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./GES</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rPr>
            </w:pPr>
            <w:r w:rsidRPr="002C279B">
              <w:rPr>
                <w:rFonts w:ascii="Times New Roman" w:hAnsi="Times New Roman"/>
                <w:szCs w:val="18"/>
              </w:rPr>
              <w:t>Facilitate the provision 30 hand washing facilities in 30 school</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Selected schools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./UNICEF</w:t>
            </w:r>
          </w:p>
        </w:tc>
      </w:tr>
      <w:tr w:rsidR="003E4064" w:rsidRPr="002C279B" w:rsidTr="003E4064">
        <w:trPr>
          <w:trHeight w:val="5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Medical screening and health education to 2000 food and drink handlers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roofErr w:type="gramStart"/>
            <w:r w:rsidRPr="002C279B">
              <w:rPr>
                <w:rFonts w:ascii="Times New Roman" w:hAnsi="Times New Roman" w:cs="Times New Roman"/>
              </w:rPr>
              <w:t>./</w:t>
            </w:r>
            <w:proofErr w:type="gramEnd"/>
            <w:r w:rsidRPr="002C279B">
              <w:rPr>
                <w:rFonts w:ascii="Times New Roman" w:hAnsi="Times New Roman" w:cs="Times New Roman"/>
              </w:rPr>
              <w:t xml:space="preserve"> consult.</w:t>
            </w:r>
          </w:p>
        </w:tc>
      </w:tr>
      <w:tr w:rsidR="003E4064" w:rsidRPr="002C279B" w:rsidTr="003E4064">
        <w:trPr>
          <w:trHeight w:val="5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Construction of 1No. Slaughter House and 1No. meat shop at Vakpo</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145,000.00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36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Arrest and impound at least 500 stray animals </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5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Dislodged public/School toilets(10 trips/yeas)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EHSU </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lastRenderedPageBreak/>
              <w:t>Admi</w:t>
            </w:r>
            <w:proofErr w:type="spellEnd"/>
            <w:r w:rsidRPr="002C279B">
              <w:rPr>
                <w:rFonts w:ascii="Times New Roman" w:hAnsi="Times New Roman" w:cs="Times New Roman"/>
              </w:rPr>
              <w:t>.</w:t>
            </w:r>
          </w:p>
        </w:tc>
      </w:tr>
      <w:tr w:rsidR="003E4064" w:rsidRPr="002C279B" w:rsidTr="003E4064">
        <w:trPr>
          <w:trHeight w:val="5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Sitting  and acquisition  of liquid waste disposal site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 EHSU</w:t>
            </w:r>
          </w:p>
        </w:tc>
      </w:tr>
      <w:tr w:rsidR="003E4064" w:rsidRPr="002C279B" w:rsidTr="003E4064">
        <w:trPr>
          <w:trHeight w:val="5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Facilitate  the acquisition of at least 100 refuse containers by household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Zoomlion</w:t>
            </w:r>
            <w:proofErr w:type="spellEnd"/>
            <w:r w:rsidRPr="002C279B">
              <w:rPr>
                <w:rFonts w:ascii="Times New Roman" w:hAnsi="Times New Roman" w:cs="Times New Roman"/>
              </w:rPr>
              <w:t xml:space="preserve"> Gh Ltd/EHSU</w:t>
            </w:r>
          </w:p>
        </w:tc>
      </w:tr>
      <w:tr w:rsidR="003E4064" w:rsidRPr="002C279B" w:rsidTr="003E4064">
        <w:trPr>
          <w:trHeight w:val="233"/>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Complete the acquisition of 1No. final solid waste disposal site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Siting for at least 10 home burials, pauper burials (chemical agents, blanket, etc.)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Prosecution of at least 20 sanitary offenders </w:t>
            </w:r>
          </w:p>
        </w:tc>
        <w:tc>
          <w:tcPr>
            <w:tcW w:w="1080" w:type="dxa"/>
            <w:shd w:val="clear" w:color="auto" w:fill="auto"/>
          </w:tcPr>
          <w:p w:rsidR="003E4064" w:rsidRPr="002C279B" w:rsidRDefault="003E4064" w:rsidP="003E4064">
            <w:pPr>
              <w:rPr>
                <w:rFonts w:ascii="Times New Roman" w:hAnsi="Times New Roman" w:cs="Times New Roman"/>
                <w:highlight w:val="yellow"/>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Convey 12No. staff meeting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Conduct 1No. refresher training for 17 staff /monitoring team</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Update of DESSAP/Data collection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Repair of 1No. Office printer and computer.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Purchase of 2No. cabinet for office use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hAnsi="Times New Roman"/>
                <w:szCs w:val="18"/>
              </w:rPr>
              <w:t xml:space="preserve">Purchase of 1No.Motorbike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EHSU</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szCs w:val="18"/>
              </w:rPr>
            </w:pPr>
            <w:r w:rsidRPr="002C279B">
              <w:rPr>
                <w:rFonts w:ascii="Times New Roman" w:eastAsia="Times New Roman" w:hAnsi="Times New Roman"/>
              </w:rPr>
              <w:t>Repair 10No. broken down boreholes across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270" w:type="dxa"/>
            <w:shd w:val="clear" w:color="auto" w:fill="auto"/>
          </w:tcPr>
          <w:p w:rsidR="003E4064" w:rsidRPr="002C279B" w:rsidRDefault="003E4064" w:rsidP="003E4064">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/MWST</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eastAsia="Times New Roman" w:hAnsi="Times New Roman"/>
              </w:rPr>
            </w:pPr>
            <w:r w:rsidRPr="002C279B">
              <w:rPr>
                <w:rFonts w:ascii="Times New Roman" w:hAnsi="Times New Roman" w:cs="Times New Roman"/>
              </w:rPr>
              <w:t xml:space="preserve">Construct and mechanize 15No. boreholes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r w:rsidRPr="002C279B">
              <w:rPr>
                <w:rFonts w:ascii="Times New Roman" w:hAnsi="Times New Roman" w:cs="Times New Roman"/>
              </w:rPr>
              <w:t>/MWST</w:t>
            </w:r>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Rehabilitate Water Closet  toilet in Anfoega  market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Borders>
              <w:top w:val="single" w:sz="4" w:space="0" w:color="auto"/>
              <w:left w:val="single" w:sz="4" w:space="0" w:color="auto"/>
              <w:bottom w:val="single" w:sz="4" w:space="0" w:color="auto"/>
              <w:right w:val="single" w:sz="4" w:space="0" w:color="auto"/>
            </w:tcBorders>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 xml:space="preserve">Goal: </w:t>
            </w:r>
            <w:r w:rsidRPr="002C279B">
              <w:rPr>
                <w:rFonts w:ascii="Times New Roman" w:eastAsia="Calibri" w:hAnsi="Times New Roman" w:cs="Times New Roman"/>
              </w:rPr>
              <w:t>To enhance access to quality healthcare</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 xml:space="preserve">To improve CHPS coverage and functionality from 80% to 100% by the end of the planned period         </w:t>
            </w:r>
          </w:p>
        </w:tc>
      </w:tr>
      <w:tr w:rsidR="003E4064" w:rsidRPr="002C279B" w:rsidTr="003E4064">
        <w:trPr>
          <w:trHeight w:val="350"/>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Complete construction of 1No. CHPS Compounds at </w:t>
            </w:r>
            <w:r w:rsidRPr="002C279B">
              <w:rPr>
                <w:rFonts w:ascii="Times New Roman" w:eastAsia="Times New Roman" w:hAnsi="Times New Roman"/>
                <w:lang w:val="en-GB"/>
              </w:rPr>
              <w:t>Wadamaxe,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Wadamaxe</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350"/>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Complete construction of 1No. CHPS Compounds at </w:t>
            </w:r>
            <w:proofErr w:type="spellStart"/>
            <w:r w:rsidRPr="002C279B">
              <w:rPr>
                <w:rFonts w:ascii="Times New Roman" w:eastAsia="Times New Roman" w:hAnsi="Times New Roman"/>
                <w:lang w:val="en-GB"/>
              </w:rPr>
              <w:t>Tsrukpe</w:t>
            </w:r>
            <w:proofErr w:type="spellEnd"/>
            <w:r w:rsidRPr="002C279B">
              <w:rPr>
                <w:rFonts w:ascii="Times New Roman" w:eastAsia="Times New Roman" w:hAnsi="Times New Roman"/>
                <w:lang w:val="en-GB"/>
              </w:rPr>
              <w:t xml:space="preserve"> -</w:t>
            </w:r>
            <w:proofErr w:type="spellStart"/>
            <w:r w:rsidRPr="002C279B">
              <w:rPr>
                <w:rFonts w:ascii="Times New Roman" w:eastAsia="Times New Roman" w:hAnsi="Times New Roman"/>
                <w:lang w:val="en-GB"/>
              </w:rPr>
              <w:t>Tota</w:t>
            </w:r>
            <w:proofErr w:type="spellEnd"/>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Tsrukpe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Tota</w:t>
            </w:r>
            <w:proofErr w:type="spellEnd"/>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Construct 1No. CHPS Compounds at Ando</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Ando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Construct 1No. maternity wards at </w:t>
            </w:r>
            <w:proofErr w:type="spellStart"/>
            <w:r w:rsidRPr="002C279B">
              <w:rPr>
                <w:rFonts w:ascii="Times New Roman" w:hAnsi="Times New Roman"/>
              </w:rPr>
              <w:t>Wusuta</w:t>
            </w:r>
            <w:proofErr w:type="spellEnd"/>
            <w:r w:rsidRPr="002C279B">
              <w:rPr>
                <w:rFonts w:ascii="Times New Roman" w:hAnsi="Times New Roman"/>
              </w:rPr>
              <w:t xml:space="preserve"> </w:t>
            </w:r>
            <w:proofErr w:type="spellStart"/>
            <w:r w:rsidRPr="002C279B">
              <w:rPr>
                <w:rFonts w:ascii="Times New Roman" w:hAnsi="Times New Roman"/>
              </w:rPr>
              <w:t>Kpebe</w:t>
            </w:r>
            <w:proofErr w:type="spellEnd"/>
            <w:r w:rsidRPr="002C279B">
              <w:rPr>
                <w:rFonts w:ascii="Times New Roman" w:hAnsi="Times New Roman"/>
              </w:rPr>
              <w:t xml:space="preserve"> CHPs</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rPr>
              <w:t>Wusuta</w:t>
            </w:r>
            <w:proofErr w:type="spellEnd"/>
            <w:r w:rsidRPr="002C279B">
              <w:rPr>
                <w:rFonts w:ascii="Times New Roman" w:hAnsi="Times New Roman"/>
              </w:rPr>
              <w:t xml:space="preserve"> </w:t>
            </w:r>
            <w:proofErr w:type="spellStart"/>
            <w:r w:rsidRPr="002C279B">
              <w:rPr>
                <w:rFonts w:ascii="Times New Roman" w:hAnsi="Times New Roman"/>
              </w:rPr>
              <w:t>Kpebe</w:t>
            </w:r>
            <w:proofErr w:type="spellEnd"/>
            <w:r w:rsidRPr="002C279B">
              <w:rPr>
                <w:rFonts w:ascii="Times New Roman" w:hAnsi="Times New Roman"/>
              </w:rPr>
              <w:t xml:space="preserv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r w:rsidRPr="002C279B">
              <w:rPr>
                <w:rFonts w:ascii="Times New Roman" w:hAnsi="Times New Roman" w:cs="Times New Roman"/>
              </w:rPr>
              <w: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Construct 1No. maternity wards at Botoku CHPs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rPr>
              <w:t>Botoku</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r w:rsidRPr="002C279B">
              <w:rPr>
                <w:rFonts w:ascii="Times New Roman" w:hAnsi="Times New Roman" w:cs="Times New Roman"/>
              </w:rPr>
              <w:t>/</w:t>
            </w: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Construct 1No. maternity ward at </w:t>
            </w:r>
            <w:proofErr w:type="spellStart"/>
            <w:r w:rsidRPr="002C279B">
              <w:rPr>
                <w:rFonts w:ascii="Times New Roman" w:eastAsia="Times New Roman" w:hAnsi="Times New Roman"/>
                <w:lang w:val="en-GB"/>
              </w:rPr>
              <w:t>Awate-Todzi</w:t>
            </w:r>
            <w:proofErr w:type="spellEnd"/>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Awate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Support NID/Malaria Control Programmes</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Vakpo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Cent.Admi</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Review meetings for all key stakeholders.</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Cent.Admi</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 Quarterly monitoring of health facilities </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2,500.00</w:t>
            </w: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w:t>
            </w:r>
            <w:proofErr w:type="spellStart"/>
            <w:r w:rsidRPr="002C279B">
              <w:rPr>
                <w:rFonts w:ascii="Times New Roman" w:hAnsi="Times New Roman" w:cs="Times New Roman"/>
              </w:rPr>
              <w:t>Dept</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Cent.Admi</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eliminate the incidence of malnutrition</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Objectives:</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starvation especially among children under 12yrs by 50%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delivery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Procure Eight 8No. cartons of </w:t>
            </w:r>
            <w:proofErr w:type="spellStart"/>
            <w:r w:rsidRPr="002C279B">
              <w:rPr>
                <w:rFonts w:ascii="Times New Roman" w:hAnsi="Times New Roman" w:cs="Times New Roman"/>
              </w:rPr>
              <w:t>plumpy</w:t>
            </w:r>
            <w:proofErr w:type="spellEnd"/>
            <w:r w:rsidRPr="002C279B">
              <w:rPr>
                <w:rFonts w:ascii="Times New Roman" w:hAnsi="Times New Roman" w:cs="Times New Roman"/>
              </w:rPr>
              <w:t xml:space="preserve"> nuts and </w:t>
            </w:r>
            <w:proofErr w:type="spellStart"/>
            <w:r w:rsidRPr="002C279B">
              <w:rPr>
                <w:rFonts w:ascii="Times New Roman" w:hAnsi="Times New Roman" w:cs="Times New Roman"/>
              </w:rPr>
              <w:t>fbt</w:t>
            </w:r>
            <w:proofErr w:type="spellEnd"/>
            <w:r w:rsidRPr="002C279B">
              <w:rPr>
                <w:rFonts w:ascii="Times New Roman" w:hAnsi="Times New Roman" w:cs="Times New Roman"/>
              </w:rPr>
              <w:t xml:space="preserve"> annually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Procure special measurement bowls and scales for preparation of feed for in-patients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training programme for nurses on infant and young child feeding.</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31No.  Electronic weighing scales, 31No plastic tables, 155No. Chairs and 5No. Motor cycles.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Health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eliminate the incidence of HIV/AIDS and other STI’s</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To reduce the prevalence rate of the virus from 1.2% to 0.5%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Quarterly DAC meetings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Monitoring of CBOs,  NGOs, PMTCT &amp; ART centers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Support 3 Persons Living with HIV (PLHIV) under emergency.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Cent.Admi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rPr>
              <w:t>Counseling and testing on HIV/AIDs during National Celebrations.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Venue for celebration.</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Advocacy on PMTCT,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Stigma reduction and resource mobilization.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r w:rsidRPr="002C279B">
              <w:rPr>
                <w:rFonts w:ascii="Times New Roman" w:hAnsi="Times New Roman" w:cs="Times New Roman"/>
              </w:rPr>
              <w:t>.</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Celebrate  World AIDS Day annually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HIV/AIDs Desk</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lastRenderedPageBreak/>
              <w:t>Admi</w:t>
            </w:r>
            <w:proofErr w:type="spellEnd"/>
            <w:r w:rsidRPr="002C279B">
              <w:rPr>
                <w:rFonts w:ascii="Times New Roman" w:hAnsi="Times New Roman" w:cs="Times New Roman"/>
              </w:rPr>
              <w:t>.</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lastRenderedPageBreak/>
              <w:t xml:space="preserve">Goal: </w:t>
            </w:r>
            <w:r w:rsidRPr="002C279B">
              <w:rPr>
                <w:rFonts w:ascii="Times New Roman" w:hAnsi="Times New Roman" w:cs="Times New Roman"/>
              </w:rPr>
              <w:t>To expand and improve access to quality education infrastructure at all levels</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improve the quality of teaching and learning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hAnsi="Times New Roman" w:cs="Times New Roman"/>
              </w:rPr>
              <w:t>To improve access to quality basic education infrastructure by 20% by the end of the planned period</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To improve BECE performance from 38% to 65%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Complete the Construction of 1No. 3-unit classroom blocks with ancillary facilities</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Aveme</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Danyigba</w:t>
            </w:r>
            <w:proofErr w:type="spellEnd"/>
            <w:r w:rsidRPr="002C279B">
              <w:rPr>
                <w:rFonts w:ascii="Times New Roman" w:hAnsi="Times New Roman" w:cs="Times New Roman"/>
              </w:rPr>
              <w:t xml:space="preserv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vAlign w:val="center"/>
          </w:tcPr>
          <w:p w:rsidR="003E4064" w:rsidRPr="002C279B" w:rsidRDefault="003E4064" w:rsidP="003E4064">
            <w:pPr>
              <w:rPr>
                <w:rFonts w:ascii="Times New Roman" w:hAnsi="Times New Roman"/>
              </w:rPr>
            </w:pPr>
            <w:r w:rsidRPr="002C279B">
              <w:rPr>
                <w:rFonts w:ascii="Times New Roman" w:hAnsi="Times New Roman"/>
              </w:rPr>
              <w:t>221,530.99</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Complete the construction 1No. 2-unit K.G  blocks with ancillary facilities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Afeyi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vAlign w:val="center"/>
          </w:tcPr>
          <w:p w:rsidR="003E4064" w:rsidRPr="002C279B" w:rsidRDefault="003E4064" w:rsidP="003E4064">
            <w:pPr>
              <w:rPr>
                <w:rFonts w:ascii="Times New Roman" w:hAnsi="Times New Roman"/>
              </w:rPr>
            </w:pPr>
            <w:r w:rsidRPr="002C279B">
              <w:rPr>
                <w:rFonts w:ascii="Times New Roman" w:hAnsi="Times New Roman"/>
              </w:rPr>
              <w:t>251,645.06</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Complete the rehabilitation of 1No. 6Unit  Classroom Block at VASEC</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VASEC</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rPr>
            </w:pPr>
            <w:r w:rsidRPr="002C279B">
              <w:rPr>
                <w:rFonts w:ascii="Times New Roman" w:hAnsi="Times New Roman"/>
              </w:rPr>
              <w:t>65,000.00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Complete the Rehabilitation of </w:t>
            </w:r>
            <w:proofErr w:type="spellStart"/>
            <w:r w:rsidRPr="002C279B">
              <w:rPr>
                <w:rFonts w:ascii="Times New Roman" w:hAnsi="Times New Roman"/>
              </w:rPr>
              <w:t>Aveme</w:t>
            </w:r>
            <w:proofErr w:type="spellEnd"/>
            <w:r w:rsidRPr="002C279B">
              <w:rPr>
                <w:rFonts w:ascii="Times New Roman" w:hAnsi="Times New Roman"/>
              </w:rPr>
              <w:t xml:space="preserve"> </w:t>
            </w:r>
            <w:proofErr w:type="spellStart"/>
            <w:r w:rsidRPr="002C279B">
              <w:rPr>
                <w:rFonts w:ascii="Times New Roman" w:hAnsi="Times New Roman"/>
              </w:rPr>
              <w:t>Beme</w:t>
            </w:r>
            <w:proofErr w:type="spellEnd"/>
            <w:r w:rsidRPr="002C279B">
              <w:rPr>
                <w:rFonts w:ascii="Times New Roman" w:hAnsi="Times New Roman"/>
              </w:rPr>
              <w:t xml:space="preserve"> JHS</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rPr>
              <w:t>Aveme</w:t>
            </w:r>
            <w:proofErr w:type="spellEnd"/>
            <w:r w:rsidRPr="002C279B">
              <w:rPr>
                <w:rFonts w:ascii="Times New Roman" w:hAnsi="Times New Roman"/>
              </w:rPr>
              <w:t xml:space="preserve"> </w:t>
            </w:r>
            <w:proofErr w:type="spellStart"/>
            <w:r w:rsidRPr="002C279B">
              <w:rPr>
                <w:rFonts w:ascii="Times New Roman" w:hAnsi="Times New Roman"/>
              </w:rPr>
              <w:t>Beme</w:t>
            </w:r>
            <w:proofErr w:type="spellEnd"/>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Complete the Construction of 1No. 4-Unit Classroom Block at </w:t>
            </w:r>
            <w:proofErr w:type="spellStart"/>
            <w:r w:rsidRPr="002C279B">
              <w:rPr>
                <w:rFonts w:ascii="Times New Roman" w:hAnsi="Times New Roman"/>
              </w:rPr>
              <w:t>wusuta</w:t>
            </w:r>
            <w:proofErr w:type="spellEnd"/>
            <w:r w:rsidRPr="002C279B">
              <w:rPr>
                <w:rFonts w:ascii="Times New Roman" w:hAnsi="Times New Roman"/>
              </w:rPr>
              <w:t xml:space="preserve"> </w:t>
            </w:r>
            <w:proofErr w:type="spellStart"/>
            <w:r w:rsidRPr="002C279B">
              <w:rPr>
                <w:rFonts w:ascii="Times New Roman" w:hAnsi="Times New Roman"/>
              </w:rPr>
              <w:t>Anyafo</w:t>
            </w:r>
            <w:proofErr w:type="spellEnd"/>
            <w:r w:rsidRPr="002C279B">
              <w:rPr>
                <w:rFonts w:ascii="Times New Roman" w:hAnsi="Times New Roman"/>
              </w:rPr>
              <w:t xml:space="preserve">  </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Wusuta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Anyafo</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rPr>
              <w:t>234,769.80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Pr>
                <w:rFonts w:ascii="Times New Roman" w:hAnsi="Times New Roman"/>
              </w:rPr>
              <w:t>Teacher carrier Development capacity workshops</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Within the District </w:t>
            </w:r>
          </w:p>
        </w:tc>
        <w:tc>
          <w:tcPr>
            <w:tcW w:w="36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720" w:type="dxa"/>
            <w:shd w:val="clear" w:color="auto" w:fill="auto"/>
          </w:tcPr>
          <w:p w:rsidR="003E4064" w:rsidRPr="00F2260B" w:rsidRDefault="003E4064" w:rsidP="003E4064"/>
        </w:tc>
        <w:tc>
          <w:tcPr>
            <w:tcW w:w="810" w:type="dxa"/>
            <w:shd w:val="clear" w:color="auto" w:fill="auto"/>
          </w:tcPr>
          <w:p w:rsidR="003E4064" w:rsidRPr="00DF114F" w:rsidRDefault="003E4064" w:rsidP="003E4064">
            <w:pPr>
              <w:rPr>
                <w:rFonts w:ascii="Times New Roman" w:hAnsi="Times New Roman" w:cs="Times New Roman"/>
              </w:rPr>
            </w:pPr>
            <w:r w:rsidRPr="00DF114F">
              <w:rPr>
                <w:rFonts w:ascii="Times New Roman" w:hAnsi="Times New Roman" w:cs="Times New Roman"/>
              </w:rPr>
              <w:t>30,000</w:t>
            </w:r>
          </w:p>
        </w:tc>
        <w:tc>
          <w:tcPr>
            <w:tcW w:w="810" w:type="dxa"/>
            <w:shd w:val="clear" w:color="auto" w:fill="auto"/>
          </w:tcPr>
          <w:p w:rsidR="003E4064" w:rsidRPr="00DF114F" w:rsidRDefault="003E4064" w:rsidP="003E4064">
            <w:pPr>
              <w:rPr>
                <w:rFonts w:ascii="Times New Roman" w:hAnsi="Times New Roman" w:cs="Times New Roman"/>
              </w:rPr>
            </w:pPr>
          </w:p>
        </w:tc>
        <w:tc>
          <w:tcPr>
            <w:tcW w:w="810" w:type="dxa"/>
            <w:shd w:val="clear" w:color="auto" w:fill="auto"/>
          </w:tcPr>
          <w:p w:rsidR="003E4064" w:rsidRPr="00DF114F" w:rsidRDefault="003E4064" w:rsidP="003E4064">
            <w:pPr>
              <w:rPr>
                <w:rFonts w:ascii="Times New Roman" w:hAnsi="Times New Roman" w:cs="Times New Roman"/>
              </w:rPr>
            </w:pPr>
            <w:r w:rsidRPr="00DF114F">
              <w:rPr>
                <w:rFonts w:ascii="Times New Roman" w:hAnsi="Times New Roman" w:cs="Times New Roman"/>
              </w:rPr>
              <w:t>20,000</w:t>
            </w:r>
          </w:p>
        </w:tc>
        <w:tc>
          <w:tcPr>
            <w:tcW w:w="810" w:type="dxa"/>
            <w:shd w:val="clear" w:color="auto" w:fill="auto"/>
          </w:tcPr>
          <w:p w:rsidR="003E4064" w:rsidRPr="00DF114F" w:rsidRDefault="003E4064" w:rsidP="003E4064">
            <w:pPr>
              <w:rPr>
                <w:rFonts w:ascii="Times New Roman" w:hAnsi="Times New Roman" w:cs="Times New Roman"/>
              </w:rPr>
            </w:pPr>
          </w:p>
        </w:tc>
        <w:tc>
          <w:tcPr>
            <w:tcW w:w="630" w:type="dxa"/>
            <w:shd w:val="clear" w:color="auto" w:fill="auto"/>
          </w:tcPr>
          <w:p w:rsidR="003E4064" w:rsidRPr="00DF114F" w:rsidRDefault="003E4064" w:rsidP="003E4064">
            <w:pPr>
              <w:rPr>
                <w:rFonts w:ascii="Times New Roman" w:hAnsi="Times New Roman" w:cs="Times New Roman"/>
              </w:rPr>
            </w:pPr>
            <w:r w:rsidRPr="00DF114F">
              <w:rPr>
                <w:rFonts w:ascii="Times New Roman" w:hAnsi="Times New Roman" w:cs="Times New Roman"/>
              </w:rPr>
              <w:t>xxx</w:t>
            </w:r>
          </w:p>
        </w:tc>
        <w:tc>
          <w:tcPr>
            <w:tcW w:w="630" w:type="dxa"/>
            <w:shd w:val="clear" w:color="auto" w:fill="auto"/>
          </w:tcPr>
          <w:p w:rsidR="003E4064" w:rsidRPr="00DF114F" w:rsidRDefault="003E4064" w:rsidP="003E4064">
            <w:pPr>
              <w:rPr>
                <w:rFonts w:ascii="Times New Roman" w:hAnsi="Times New Roman" w:cs="Times New Roman"/>
              </w:rPr>
            </w:pPr>
          </w:p>
        </w:tc>
        <w:tc>
          <w:tcPr>
            <w:tcW w:w="990" w:type="dxa"/>
          </w:tcPr>
          <w:p w:rsidR="003E4064" w:rsidRPr="00DF114F" w:rsidRDefault="003E4064" w:rsidP="003E4064">
            <w:pPr>
              <w:rPr>
                <w:rFonts w:ascii="Times New Roman" w:hAnsi="Times New Roman" w:cs="Times New Roman"/>
              </w:rPr>
            </w:pPr>
            <w:proofErr w:type="spellStart"/>
            <w:r w:rsidRPr="00DF114F">
              <w:rPr>
                <w:rFonts w:ascii="Times New Roman" w:hAnsi="Times New Roman" w:cs="Times New Roman"/>
              </w:rPr>
              <w:t>Edu</w:t>
            </w:r>
            <w:proofErr w:type="spellEnd"/>
            <w:r w:rsidRPr="00DF114F">
              <w:rPr>
                <w:rFonts w:ascii="Times New Roman" w:hAnsi="Times New Roman" w:cs="Times New Roman"/>
              </w:rPr>
              <w:t xml:space="preserve">. </w:t>
            </w:r>
            <w:proofErr w:type="spellStart"/>
            <w:r w:rsidRPr="00DF114F">
              <w:rPr>
                <w:rFonts w:ascii="Times New Roman" w:hAnsi="Times New Roman" w:cs="Times New Roman"/>
              </w:rPr>
              <w:t>Dept</w:t>
            </w:r>
            <w:proofErr w:type="spellEnd"/>
            <w:r w:rsidRPr="00DF114F">
              <w:rPr>
                <w:rFonts w:ascii="Times New Roman" w:hAnsi="Times New Roman" w:cs="Times New Roman"/>
              </w:rPr>
              <w:t xml:space="preserve"> </w:t>
            </w:r>
          </w:p>
        </w:tc>
        <w:tc>
          <w:tcPr>
            <w:tcW w:w="630" w:type="dxa"/>
          </w:tcPr>
          <w:p w:rsidR="003E4064" w:rsidRPr="00DF114F" w:rsidRDefault="003E4064" w:rsidP="003E4064">
            <w:pPr>
              <w:rPr>
                <w:rFonts w:ascii="Times New Roman" w:hAnsi="Times New Roman" w:cs="Times New Roman"/>
              </w:rPr>
            </w:pPr>
            <w:r w:rsidRPr="00DF114F">
              <w:rPr>
                <w:rFonts w:ascii="Times New Roman" w:hAnsi="Times New Roman" w:cs="Times New Roman"/>
              </w:rPr>
              <w:t>Cent Adm.</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Default="003E4064" w:rsidP="003E4064">
            <w:pPr>
              <w:rPr>
                <w:rFonts w:ascii="Times New Roman" w:hAnsi="Times New Roman"/>
              </w:rPr>
            </w:pPr>
            <w:r w:rsidRPr="00601E7A">
              <w:rPr>
                <w:rFonts w:ascii="Times New Roman" w:hAnsi="Times New Roman"/>
              </w:rPr>
              <w:t>Construct 1No. 6Unit Classroom Block at VASEC</w:t>
            </w:r>
          </w:p>
        </w:tc>
        <w:tc>
          <w:tcPr>
            <w:tcW w:w="108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720" w:type="dxa"/>
            <w:shd w:val="clear" w:color="auto" w:fill="auto"/>
          </w:tcPr>
          <w:p w:rsidR="003E4064" w:rsidRPr="009A17CE" w:rsidRDefault="003E4064" w:rsidP="003E4064">
            <w:pPr>
              <w:rPr>
                <w:rFonts w:ascii="Times New Roman" w:hAnsi="Times New Roman" w:cs="Times New Roman"/>
              </w:rPr>
            </w:pPr>
          </w:p>
        </w:tc>
        <w:tc>
          <w:tcPr>
            <w:tcW w:w="810" w:type="dxa"/>
            <w:shd w:val="clear" w:color="auto" w:fill="auto"/>
          </w:tcPr>
          <w:p w:rsidR="003E4064" w:rsidRPr="009A17CE" w:rsidRDefault="003E4064" w:rsidP="003E4064">
            <w:pPr>
              <w:rPr>
                <w:rFonts w:ascii="Times New Roman" w:eastAsia="Times New Roman" w:hAnsi="Times New Roman"/>
                <w:lang w:val="en-GB"/>
              </w:rPr>
            </w:pPr>
          </w:p>
        </w:tc>
        <w:tc>
          <w:tcPr>
            <w:tcW w:w="81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650,000.00</w:t>
            </w:r>
          </w:p>
        </w:tc>
        <w:tc>
          <w:tcPr>
            <w:tcW w:w="810" w:type="dxa"/>
            <w:shd w:val="clear" w:color="auto" w:fill="auto"/>
          </w:tcPr>
          <w:p w:rsidR="003E4064" w:rsidRPr="009A17CE" w:rsidRDefault="003E4064" w:rsidP="003E4064">
            <w:pPr>
              <w:rPr>
                <w:rFonts w:ascii="Times New Roman" w:hAnsi="Times New Roman" w:cs="Times New Roman"/>
              </w:rPr>
            </w:pPr>
          </w:p>
        </w:tc>
        <w:tc>
          <w:tcPr>
            <w:tcW w:w="810" w:type="dxa"/>
            <w:shd w:val="clear" w:color="auto" w:fill="auto"/>
          </w:tcPr>
          <w:p w:rsidR="003E4064" w:rsidRPr="009A17CE" w:rsidRDefault="003E4064" w:rsidP="003E4064">
            <w:pPr>
              <w:rPr>
                <w:rFonts w:ascii="Times New Roman" w:hAnsi="Times New Roman" w:cs="Times New Roman"/>
              </w:rPr>
            </w:pPr>
          </w:p>
        </w:tc>
        <w:tc>
          <w:tcPr>
            <w:tcW w:w="63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xxx</w:t>
            </w:r>
          </w:p>
        </w:tc>
        <w:tc>
          <w:tcPr>
            <w:tcW w:w="630" w:type="dxa"/>
            <w:shd w:val="clear" w:color="auto" w:fill="auto"/>
          </w:tcPr>
          <w:p w:rsidR="003E4064" w:rsidRPr="009A17CE" w:rsidRDefault="003E4064" w:rsidP="003E4064">
            <w:pPr>
              <w:rPr>
                <w:rFonts w:ascii="Times New Roman" w:hAnsi="Times New Roman" w:cs="Times New Roman"/>
              </w:rPr>
            </w:pPr>
          </w:p>
        </w:tc>
        <w:tc>
          <w:tcPr>
            <w:tcW w:w="990" w:type="dxa"/>
          </w:tcPr>
          <w:p w:rsidR="003E4064" w:rsidRPr="00F4231B" w:rsidRDefault="003E4064" w:rsidP="003E4064">
            <w:r w:rsidRPr="00F4231B">
              <w:t xml:space="preserve">Cent </w:t>
            </w:r>
            <w:proofErr w:type="spellStart"/>
            <w:r w:rsidRPr="00F4231B">
              <w:t>Adm</w:t>
            </w:r>
            <w:proofErr w:type="spellEnd"/>
          </w:p>
        </w:tc>
        <w:tc>
          <w:tcPr>
            <w:tcW w:w="630" w:type="dxa"/>
          </w:tcPr>
          <w:p w:rsidR="003E4064" w:rsidRPr="00F4231B" w:rsidRDefault="003E4064" w:rsidP="003E4064">
            <w:proofErr w:type="spellStart"/>
            <w:r w:rsidRPr="00F4231B">
              <w:t>Educ</w:t>
            </w:r>
            <w:proofErr w:type="spellEnd"/>
            <w:r w:rsidRPr="00F4231B">
              <w:t xml:space="preserve"> Dep’t</w:t>
            </w:r>
            <w:r>
              <w:t>/</w:t>
            </w:r>
            <w:proofErr w:type="spellStart"/>
            <w: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rPr>
            </w:pPr>
            <w:r w:rsidRPr="002C279B">
              <w:rPr>
                <w:rFonts w:ascii="Times New Roman" w:hAnsi="Times New Roman"/>
              </w:rPr>
              <w:t>Complete the Construction of 1No. 2Unit Teachers Bungalow at ASTECH</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VASTECH</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r w:rsidRPr="002C279B">
              <w:rPr>
                <w:rFonts w:ascii="Times New Roman" w:hAnsi="Times New Roman"/>
              </w:rPr>
              <w:t>280,000.00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rPr>
            </w:pPr>
            <w:r>
              <w:rPr>
                <w:rFonts w:ascii="Times New Roman" w:hAnsi="Times New Roman"/>
              </w:rPr>
              <w:t xml:space="preserve">Construct </w:t>
            </w:r>
          </w:p>
        </w:tc>
        <w:tc>
          <w:tcPr>
            <w:tcW w:w="1080" w:type="dxa"/>
            <w:shd w:val="clear" w:color="auto" w:fill="auto"/>
          </w:tcPr>
          <w:p w:rsidR="003E4064" w:rsidRPr="002C279B" w:rsidRDefault="003E4064" w:rsidP="003E4064">
            <w:pPr>
              <w:rPr>
                <w:rFonts w:ascii="Times New Roman" w:hAnsi="Times New Roman" w:cs="Times New Roman"/>
              </w:rPr>
            </w:pPr>
          </w:p>
        </w:tc>
        <w:tc>
          <w:tcPr>
            <w:tcW w:w="36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720" w:type="dxa"/>
            <w:shd w:val="clear" w:color="auto" w:fill="auto"/>
          </w:tcPr>
          <w:p w:rsidR="003E4064" w:rsidRPr="002C279B" w:rsidRDefault="003E4064" w:rsidP="003E4064">
            <w:pPr>
              <w:rPr>
                <w:rFonts w:ascii="Times New Roman" w:hAnsi="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rPr>
            </w:pPr>
            <w:r w:rsidRPr="002C279B">
              <w:rPr>
                <w:rFonts w:ascii="Times New Roman" w:hAnsi="Times New Roman"/>
              </w:rPr>
              <w:t xml:space="preserve">Complete Construction of 1No. 2Unit Teachers Bungalow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ANFOESEC</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r w:rsidRPr="002C279B">
              <w:rPr>
                <w:rFonts w:ascii="Times New Roman" w:hAnsi="Times New Roman"/>
              </w:rPr>
              <w:t>280,000.00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proofErr w:type="spellStart"/>
            <w:r w:rsidRPr="002C279B">
              <w:rPr>
                <w:rFonts w:ascii="Times New Roman" w:hAnsi="Times New Roman"/>
              </w:rPr>
              <w:t>Organise</w:t>
            </w:r>
            <w:proofErr w:type="spellEnd"/>
            <w:r w:rsidRPr="002C279B">
              <w:rPr>
                <w:rFonts w:ascii="Times New Roman" w:hAnsi="Times New Roman"/>
              </w:rPr>
              <w:t xml:space="preserve"> My First Day at School Programme for KG &amp; Prim. 1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30,000.00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Complete construction of 1No. 6Unit Classroom block  at Vakpo </w:t>
            </w:r>
            <w:proofErr w:type="spellStart"/>
            <w:r w:rsidRPr="002C279B">
              <w:rPr>
                <w:rFonts w:ascii="Times New Roman" w:hAnsi="Times New Roman"/>
              </w:rPr>
              <w:t>Konda</w:t>
            </w:r>
            <w:proofErr w:type="spellEnd"/>
            <w:r w:rsidRPr="002C279B">
              <w:rPr>
                <w:rFonts w:ascii="Times New Roman" w:hAnsi="Times New Roman"/>
              </w:rPr>
              <w:t xml:space="preserv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w:t>
            </w:r>
            <w:proofErr w:type="spellStart"/>
            <w:r w:rsidRPr="002C279B">
              <w:rPr>
                <w:rFonts w:ascii="Times New Roman" w:hAnsi="Times New Roman" w:cs="Times New Roman"/>
              </w:rPr>
              <w:t>Konda</w:t>
            </w:r>
            <w:proofErr w:type="spellEnd"/>
            <w:r w:rsidRPr="002C279B">
              <w:rPr>
                <w:rFonts w:ascii="Times New Roman" w:hAnsi="Times New Roman" w:cs="Times New Roman"/>
              </w:rPr>
              <w:t xml:space="preserv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600,000.00</w:t>
            </w:r>
          </w:p>
        </w:tc>
        <w:tc>
          <w:tcPr>
            <w:tcW w:w="810" w:type="dxa"/>
            <w:shd w:val="clear" w:color="auto" w:fill="auto"/>
          </w:tcPr>
          <w:p w:rsidR="003E4064" w:rsidRPr="002C279B" w:rsidRDefault="003E4064" w:rsidP="003E4064">
            <w:pPr>
              <w:rPr>
                <w:rFonts w:ascii="Times New Roman" w:eastAsia="Times New Roman" w:hAnsi="Times New Roman"/>
                <w:lang w:val="en-GB"/>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CODA</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Support Brilliant but Needy Students (DA)</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3E4064" w:rsidRPr="002C279B" w:rsidTr="003E4064">
        <w:trPr>
          <w:trHeight w:val="63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Organize International Literacy Day celebration.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NCCE</w:t>
            </w:r>
          </w:p>
        </w:tc>
      </w:tr>
      <w:tr w:rsidR="003E4064" w:rsidRPr="002C279B" w:rsidTr="003E4064">
        <w:trPr>
          <w:trHeight w:val="404"/>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rPr>
              <w:t xml:space="preserve">Organize 4No. stakeholder’s engagement to enhance education </w:t>
            </w:r>
            <w:r w:rsidRPr="002C279B">
              <w:rPr>
                <w:rFonts w:ascii="Times New Roman" w:hAnsi="Times New Roman"/>
              </w:rPr>
              <w:lastRenderedPageBreak/>
              <w:t>delivery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DEOC</w:t>
            </w:r>
          </w:p>
        </w:tc>
      </w:tr>
      <w:tr w:rsidR="003E4064" w:rsidRPr="002C279B" w:rsidTr="003E4064">
        <w:trPr>
          <w:trHeight w:val="404"/>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Procure school furniture (Mono &amp; Dual Desk) for schools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rPr>
              <w:t>200,000.00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Proc</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Goal: To enhance access to quality education by all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rPr>
              <w:t>Objective: To reduce drop-out rate by 20% especially among girls at basic school level annually</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Social Service Delivery</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3E4064" w:rsidRPr="002C279B" w:rsidRDefault="003E4064" w:rsidP="003E4064">
            <w:pPr>
              <w:rPr>
                <w:rFonts w:ascii="Times New Roman" w:hAnsi="Times New Roman"/>
              </w:rPr>
            </w:pPr>
            <w:r w:rsidRPr="002C279B">
              <w:rPr>
                <w:rFonts w:ascii="Times New Roman" w:hAnsi="Times New Roman"/>
              </w:rPr>
              <w:t xml:space="preserve">Support teachers and children award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eastAsia="Times New Roman" w:hAnsi="Times New Roman"/>
                <w:lang w:val="en-GB"/>
              </w:rPr>
            </w:pPr>
            <w:r w:rsidRPr="002C279B">
              <w:rPr>
                <w:rFonts w:ascii="Times New Roman" w:eastAsia="Times New Roman" w:hAnsi="Times New Roman"/>
                <w:lang w:val="en-GB"/>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Facilitate access to scholarship for 80 brilliant but needy students at the tertiary level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EducDep’t</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bCs/>
              </w:rPr>
            </w:pPr>
            <w:r w:rsidRPr="002C279B">
              <w:rPr>
                <w:rFonts w:ascii="Times New Roman" w:hAnsi="Times New Roman" w:cs="Times New Roman"/>
                <w:b/>
                <w:bCs/>
              </w:rPr>
              <w:t xml:space="preserve">Goal: </w:t>
            </w:r>
            <w:r w:rsidRPr="002C279B">
              <w:rPr>
                <w:rFonts w:ascii="Times New Roman" w:hAnsi="Times New Roman" w:cs="Times New Roman"/>
                <w:bCs/>
              </w:rPr>
              <w:t>To promote and develop available local tourism potential sites to meet internationally acceptable standards</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ensure an increase in the number of tourists visits by 5%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Economic development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Explore, collate and document all potential tourist sites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DPCU</w:t>
            </w:r>
          </w:p>
        </w:tc>
      </w:tr>
      <w:tr w:rsidR="003E4064" w:rsidRPr="002C279B" w:rsidTr="003E4064">
        <w:trPr>
          <w:trHeight w:val="37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Design 2No. </w:t>
            </w:r>
            <w:proofErr w:type="gramStart"/>
            <w:r w:rsidRPr="002C279B">
              <w:rPr>
                <w:rFonts w:ascii="Times New Roman" w:hAnsi="Times New Roman" w:cs="Times New Roman"/>
              </w:rPr>
              <w:t>big</w:t>
            </w:r>
            <w:proofErr w:type="gramEnd"/>
            <w:r w:rsidRPr="002C279B">
              <w:rPr>
                <w:rFonts w:ascii="Times New Roman" w:hAnsi="Times New Roman" w:cs="Times New Roman"/>
              </w:rPr>
              <w:t xml:space="preserve"> size bill boards and 10No. Sign board at the potential tourist sites.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promote the development of modern market and transport infrastructure at all levels</w:t>
            </w:r>
          </w:p>
          <w:p w:rsidR="003E4064" w:rsidRPr="002C279B" w:rsidRDefault="003E4064" w:rsidP="003E4064">
            <w:pPr>
              <w:tabs>
                <w:tab w:val="left" w:pos="548"/>
                <w:tab w:val="left" w:pos="690"/>
              </w:tabs>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 xml:space="preserve">To ensure the construction of market sheds and stalls in 3 markets by the end of the planned period    </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Economic development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Complete Pavement of Anfoega Market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CODA</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Construct 2No. warehouses at Vakpo Market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Construct 2No. market stalls at </w:t>
            </w:r>
            <w:proofErr w:type="spellStart"/>
            <w:r w:rsidRPr="002C279B">
              <w:rPr>
                <w:rFonts w:ascii="Times New Roman" w:hAnsi="Times New Roman" w:cs="Times New Roman"/>
              </w:rPr>
              <w:t>Wusuta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Kpebe</w:t>
            </w:r>
            <w:proofErr w:type="spellEnd"/>
            <w:r w:rsidRPr="002C279B">
              <w:rPr>
                <w:rFonts w:ascii="Times New Roman" w:hAnsi="Times New Roman" w:cs="Times New Roman"/>
              </w:rPr>
              <w:t xml:space="preserve"> Market</w:t>
            </w:r>
          </w:p>
        </w:tc>
        <w:tc>
          <w:tcPr>
            <w:tcW w:w="1080" w:type="dxa"/>
            <w:shd w:val="clear" w:color="auto" w:fill="auto"/>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Wusuta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Kpebe</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r w:rsidRPr="002C279B">
              <w:rPr>
                <w:rFonts w:ascii="Times New Roman" w:hAnsi="Times New Roman" w:cs="Times New Roman"/>
              </w:rPr>
              <w:t xml:space="preserve"> </w:t>
            </w:r>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Construct Market Stores at Vakpo Market using partnership approach (PPP)</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Private sector/</w:t>
            </w:r>
            <w:proofErr w:type="spellStart"/>
            <w:r w:rsidRPr="002C279B">
              <w:rPr>
                <w:rFonts w:ascii="Times New Roman" w:hAnsi="Times New Roman" w:cs="Times New Roman"/>
              </w:rPr>
              <w:t>Wks</w:t>
            </w:r>
            <w:proofErr w:type="spellEnd"/>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Construct 1No. </w:t>
            </w:r>
            <w:proofErr w:type="spellStart"/>
            <w:r w:rsidRPr="002C279B">
              <w:rPr>
                <w:rFonts w:ascii="Times New Roman" w:hAnsi="Times New Roman" w:cs="Times New Roman"/>
              </w:rPr>
              <w:t>Storey</w:t>
            </w:r>
            <w:proofErr w:type="spellEnd"/>
            <w:r w:rsidRPr="002C279B">
              <w:rPr>
                <w:rFonts w:ascii="Times New Roman" w:hAnsi="Times New Roman" w:cs="Times New Roman"/>
              </w:rPr>
              <w:t xml:space="preserve"> 30 Unit store (containers) at the Anfoega Lorry park.</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eastAsia="Times New Roman" w:hAnsi="Times New Roman"/>
              </w:rPr>
              <w:t>Construct passenger shed at the Anfoega Market Lorry Park</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Wks</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Goal:</w:t>
            </w:r>
            <w:r w:rsidRPr="002C279B">
              <w:rPr>
                <w:rFonts w:ascii="Times New Roman" w:eastAsia="Calibri" w:hAnsi="Times New Roman" w:cs="Times New Roman"/>
              </w:rPr>
              <w:t xml:space="preserve"> To modernize agricultural production</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improve post-harvest management </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To improves access to quality extension services by all farmers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improve irrigation farming by 5% by the end of the planned period</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To reduce extension agent-farmer ratio from 1:709 to 1:500 by the end of the planned period</w:t>
            </w:r>
          </w:p>
        </w:tc>
      </w:tr>
      <w:tr w:rsidR="003E4064" w:rsidRPr="002C279B" w:rsidTr="003E4064">
        <w:trPr>
          <w:trHeight w:val="386"/>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b/>
              </w:rPr>
              <w:lastRenderedPageBreak/>
              <w:t>Economic Development</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Agricultural development</w:t>
            </w:r>
          </w:p>
        </w:tc>
        <w:tc>
          <w:tcPr>
            <w:tcW w:w="1975"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Organise</w:t>
            </w:r>
            <w:proofErr w:type="spellEnd"/>
            <w:r w:rsidRPr="002C279B">
              <w:rPr>
                <w:rFonts w:ascii="Times New Roman" w:hAnsi="Times New Roman" w:cs="Times New Roman"/>
              </w:rPr>
              <w:t xml:space="preserve"> 1No. Farmers’ Day celebration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63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r>
      <w:tr w:rsidR="003E4064" w:rsidRPr="002C279B" w:rsidTr="003E4064">
        <w:trPr>
          <w:trHeight w:val="404"/>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Raise and distribute 200,000 cashew seedlings under GPSNP at Awate</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Awate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GPSNP</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r w:rsidRPr="002C279B">
              <w:rPr>
                <w:rFonts w:ascii="Times New Roman" w:hAnsi="Times New Roman" w:cs="Times New Roman"/>
              </w:rPr>
              <w:t>/</w:t>
            </w: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r>
      <w:tr w:rsidR="003E4064" w:rsidRPr="002C279B" w:rsidTr="003E4064">
        <w:trPr>
          <w:trHeight w:val="404"/>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Maintain 25-acre cashew plantation at </w:t>
            </w:r>
            <w:proofErr w:type="spellStart"/>
            <w:r w:rsidRPr="002C279B">
              <w:rPr>
                <w:rFonts w:ascii="Times New Roman" w:hAnsi="Times New Roman" w:cs="Times New Roman"/>
              </w:rPr>
              <w:t>Wusuta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Kpebe</w:t>
            </w:r>
            <w:proofErr w:type="spellEnd"/>
            <w:r w:rsidRPr="002C279B">
              <w:rPr>
                <w:rFonts w:ascii="Times New Roman" w:hAnsi="Times New Roman" w:cs="Times New Roman"/>
              </w:rPr>
              <w:t xml:space="preserve"> </w:t>
            </w:r>
          </w:p>
        </w:tc>
        <w:tc>
          <w:tcPr>
            <w:tcW w:w="1080" w:type="dxa"/>
            <w:shd w:val="clear" w:color="auto" w:fill="auto"/>
          </w:tcPr>
          <w:p w:rsidR="003E4064" w:rsidRPr="002C279B" w:rsidRDefault="003E4064" w:rsidP="003E4064">
            <w:pPr>
              <w:spacing w:before="240"/>
              <w:rPr>
                <w:rFonts w:ascii="Times New Roman" w:hAnsi="Times New Roman" w:cs="Times New Roman"/>
              </w:rPr>
            </w:pPr>
            <w:proofErr w:type="spellStart"/>
            <w:r w:rsidRPr="002C279B">
              <w:rPr>
                <w:rFonts w:ascii="Times New Roman" w:hAnsi="Times New Roman" w:cs="Times New Roman"/>
              </w:rPr>
              <w:t>Wusuta</w:t>
            </w:r>
            <w:proofErr w:type="spellEnd"/>
            <w:r w:rsidRPr="002C279B">
              <w:rPr>
                <w:rFonts w:ascii="Times New Roman" w:hAnsi="Times New Roman" w:cs="Times New Roman"/>
              </w:rPr>
              <w:t xml:space="preserve"> </w:t>
            </w:r>
            <w:proofErr w:type="spellStart"/>
            <w:r w:rsidRPr="002C279B">
              <w:rPr>
                <w:rFonts w:ascii="Times New Roman" w:hAnsi="Times New Roman" w:cs="Times New Roman"/>
              </w:rPr>
              <w:t>Kpebe</w:t>
            </w:r>
            <w:proofErr w:type="spellEnd"/>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GPSNP/</w:t>
            </w:r>
            <w:proofErr w:type="spellStart"/>
            <w:r w:rsidRPr="002C279B">
              <w:rPr>
                <w:rFonts w:ascii="Times New Roman" w:hAnsi="Times New Roman" w:cs="Times New Roman"/>
              </w:rPr>
              <w:t>Comm</w:t>
            </w:r>
            <w:proofErr w:type="spellEnd"/>
          </w:p>
        </w:tc>
      </w:tr>
      <w:tr w:rsidR="003E4064" w:rsidRPr="002C279B" w:rsidTr="003E4064">
        <w:trPr>
          <w:trHeight w:val="332"/>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Raise and distribute 50,000 Cocoa seedlings at Vakpo Afeyi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Vakpo Afeyi</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p>
        </w:tc>
      </w:tr>
      <w:tr w:rsidR="003E4064" w:rsidRPr="002C279B" w:rsidTr="003E4064">
        <w:trPr>
          <w:trHeight w:val="332"/>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Maintain 25-acre cashew plantation at Awate  </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Awate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GPSNP/</w:t>
            </w:r>
            <w:proofErr w:type="spellStart"/>
            <w:r w:rsidRPr="002C279B">
              <w:rPr>
                <w:rFonts w:ascii="Times New Roman" w:hAnsi="Times New Roman" w:cs="Times New Roman"/>
              </w:rPr>
              <w:t>Comm</w:t>
            </w:r>
            <w:proofErr w:type="spellEnd"/>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Pay for utilities</w:t>
            </w:r>
          </w:p>
          <w:p w:rsidR="003E4064" w:rsidRPr="002C279B" w:rsidRDefault="003E4064" w:rsidP="003E4064">
            <w:pPr>
              <w:rPr>
                <w:rFonts w:ascii="Times New Roman" w:hAnsi="Times New Roman" w:cs="Times New Roman"/>
              </w:rPr>
            </w:pP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16,000.00</w:t>
            </w: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14"/>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insurance policy and roadworthy certificate for official vehicle and motorbikes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6,450.00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Maintain 1No. Official vehicle and 9No. motorbikes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7,600.00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Office supply, stationery and maintain office equipment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14"/>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Procure 5No. </w:t>
            </w:r>
            <w:proofErr w:type="spellStart"/>
            <w:r w:rsidRPr="002C279B">
              <w:rPr>
                <w:rFonts w:ascii="Times New Roman" w:hAnsi="Times New Roman" w:cs="Times New Roman"/>
              </w:rPr>
              <w:t>tyres</w:t>
            </w:r>
            <w:proofErr w:type="spellEnd"/>
            <w:r w:rsidRPr="002C279B">
              <w:rPr>
                <w:rFonts w:ascii="Times New Roman" w:hAnsi="Times New Roman" w:cs="Times New Roman"/>
              </w:rPr>
              <w:t xml:space="preserve"> (245/70 R16) for official vehicle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admi</w:t>
            </w:r>
            <w:proofErr w:type="spellEnd"/>
          </w:p>
        </w:tc>
      </w:tr>
      <w:tr w:rsidR="003E4064" w:rsidRPr="002C279B" w:rsidTr="003E4064">
        <w:trPr>
          <w:trHeight w:val="28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Participate in sector workshops, meetings and Conferences by staff.</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Vakpo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3,200.00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Monthly Technical Review Meetings for staff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Participate in TEDMAG training.</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Ho.</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district-wide and zonal RELC meetings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13"/>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Supervise and monitor activities of AEAs and DAOs by DDA, DCD and others.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86"/>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Supervise the activities of AEAs by DAOs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4,800.00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Train staff in Report writing skills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4,500.00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6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Conduct yield studies in 4 main value chain crops (maize, rice, </w:t>
            </w:r>
            <w:r w:rsidRPr="002C279B">
              <w:rPr>
                <w:rFonts w:ascii="Times New Roman" w:hAnsi="Times New Roman" w:cs="Times New Roman"/>
              </w:rPr>
              <w:lastRenderedPageBreak/>
              <w:t>cassava and garden egg)</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3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Procure vaccines and vaccinate dogs, Small Ruminants and Poultry.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9,600.00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95"/>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Conduct disease surveillance in both crops and Livestock</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Create awareness on agricultural programmes through community engagement/fora</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Train cassava processors (women groups) on value addition by producing quality </w:t>
            </w:r>
            <w:proofErr w:type="spellStart"/>
            <w:r w:rsidRPr="002C279B">
              <w:rPr>
                <w:rFonts w:ascii="Times New Roman" w:hAnsi="Times New Roman" w:cs="Times New Roman"/>
              </w:rPr>
              <w:t>gari</w:t>
            </w:r>
            <w:proofErr w:type="spellEnd"/>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spacing w:before="240"/>
              <w:rPr>
                <w:rFonts w:ascii="Times New Roman" w:hAnsi="Times New Roman" w:cs="Times New Roman"/>
              </w:rPr>
            </w:pPr>
          </w:p>
        </w:tc>
        <w:tc>
          <w:tcPr>
            <w:tcW w:w="1272"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Establish 8No demonstrations in Maize, Vegetables </w:t>
            </w:r>
            <w:r w:rsidRPr="002C279B">
              <w:rPr>
                <w:rFonts w:ascii="Times New Roman" w:hAnsi="Times New Roman" w:cs="Times New Roman"/>
              </w:rPr>
              <w:lastRenderedPageBreak/>
              <w:t>and Home garden in 4 Zones</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lastRenderedPageBreak/>
              <w:t>Four Zones</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7,400.00</w:t>
            </w: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Train participants of Rearing for Food and Jobs (RFJ) programme on feed formulation and Monitor progress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Pr>
                <w:rFonts w:ascii="Times New Roman" w:hAnsi="Times New Roman" w:cs="Times New Roman"/>
              </w:rPr>
              <w:t xml:space="preserve">Procure and distribute agricultural input to farmers </w:t>
            </w:r>
          </w:p>
        </w:tc>
        <w:tc>
          <w:tcPr>
            <w:tcW w:w="108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Pr>
                <w:rFonts w:ascii="Times New Roman" w:hAnsi="Times New Roman" w:cs="Times New Roman"/>
              </w:rPr>
              <w:t xml:space="preserve">Cent </w:t>
            </w:r>
            <w:proofErr w:type="spellStart"/>
            <w:r>
              <w:rPr>
                <w:rFonts w:ascii="Times New Roman" w:hAnsi="Times New Roman" w:cs="Times New Roman"/>
              </w:rPr>
              <w:t>Adm</w:t>
            </w:r>
            <w:proofErr w:type="spellEnd"/>
          </w:p>
        </w:tc>
        <w:tc>
          <w:tcPr>
            <w:tcW w:w="630" w:type="dxa"/>
          </w:tcPr>
          <w:p w:rsidR="003E4064" w:rsidRPr="002C279B" w:rsidRDefault="003E4064" w:rsidP="003E4064">
            <w:pPr>
              <w:rPr>
                <w:rFonts w:ascii="Times New Roman" w:hAnsi="Times New Roman" w:cs="Times New Roman"/>
              </w:rPr>
            </w:pPr>
            <w:r>
              <w:rPr>
                <w:rFonts w:ascii="Times New Roman" w:hAnsi="Times New Roman" w:cs="Times New Roman"/>
              </w:rPr>
              <w:t xml:space="preserve">Agric. </w:t>
            </w:r>
            <w:proofErr w:type="spellStart"/>
            <w:r>
              <w:rPr>
                <w:rFonts w:ascii="Times New Roman" w:hAnsi="Times New Roman" w:cs="Times New Roman"/>
              </w:rPr>
              <w:t>Dept</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Default="003E4064" w:rsidP="003E4064">
            <w:pPr>
              <w:rPr>
                <w:rFonts w:ascii="Times New Roman" w:hAnsi="Times New Roman" w:cs="Times New Roman"/>
              </w:rPr>
            </w:pPr>
            <w:r>
              <w:rPr>
                <w:rFonts w:ascii="Times New Roman" w:hAnsi="Times New Roman" w:cs="Times New Roman"/>
              </w:rPr>
              <w:t>Operate and maintain pack house at Vakpo</w:t>
            </w:r>
          </w:p>
        </w:tc>
        <w:tc>
          <w:tcPr>
            <w:tcW w:w="108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27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Default="003E4064" w:rsidP="003E4064">
            <w:pPr>
              <w:rPr>
                <w:rFonts w:ascii="Times New Roman" w:hAnsi="Times New Roman" w:cs="Times New Roman"/>
              </w:rPr>
            </w:pPr>
            <w:r>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Default="003E4064" w:rsidP="003E4064">
            <w:pPr>
              <w:rPr>
                <w:rFonts w:ascii="Times New Roman" w:hAnsi="Times New Roman" w:cs="Times New Roman"/>
              </w:rPr>
            </w:pPr>
            <w:proofErr w:type="spellStart"/>
            <w:r>
              <w:rPr>
                <w:rFonts w:ascii="Times New Roman" w:hAnsi="Times New Roman" w:cs="Times New Roman"/>
              </w:rPr>
              <w:t>Agric</w:t>
            </w:r>
            <w:proofErr w:type="spellEnd"/>
            <w:r>
              <w:rPr>
                <w:rFonts w:ascii="Times New Roman" w:hAnsi="Times New Roman" w:cs="Times New Roman"/>
              </w:rPr>
              <w:t xml:space="preserve"> </w:t>
            </w:r>
            <w:proofErr w:type="spellStart"/>
            <w:r>
              <w:rPr>
                <w:rFonts w:ascii="Times New Roman" w:hAnsi="Times New Roman" w:cs="Times New Roman"/>
              </w:rPr>
              <w:t>Dept</w:t>
            </w:r>
            <w:proofErr w:type="spellEnd"/>
          </w:p>
        </w:tc>
        <w:tc>
          <w:tcPr>
            <w:tcW w:w="630" w:type="dxa"/>
          </w:tcPr>
          <w:p w:rsidR="003E4064" w:rsidRDefault="003E4064" w:rsidP="003E4064">
            <w:pPr>
              <w:rPr>
                <w:rFonts w:ascii="Times New Roman" w:hAnsi="Times New Roman" w:cs="Times New Roman"/>
              </w:rPr>
            </w:pPr>
            <w:r>
              <w:rPr>
                <w:rFonts w:ascii="Times New Roman" w:hAnsi="Times New Roman" w:cs="Times New Roman"/>
              </w:rPr>
              <w:t xml:space="preserve">Cent </w:t>
            </w:r>
            <w:proofErr w:type="spellStart"/>
            <w:r>
              <w:rPr>
                <w:rFonts w:ascii="Times New Roman" w:hAnsi="Times New Roman" w:cs="Times New Roman"/>
              </w:rPr>
              <w:t>Adm</w:t>
            </w:r>
            <w:proofErr w:type="spellEnd"/>
          </w:p>
        </w:tc>
      </w:tr>
      <w:tr w:rsidR="003E4064" w:rsidRPr="002C279B" w:rsidTr="003E4064">
        <w:trPr>
          <w:trHeight w:val="377"/>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Support tree planting programme in the District (Greening Ghana programme)</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6,400.00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Embark on field and home visits by technical Staff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50"/>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Introduce and train participants in bee keeping in one community as an alternative livelihood activity</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Selected communit</w:t>
            </w:r>
            <w:r>
              <w:rPr>
                <w:rFonts w:ascii="Times New Roman" w:hAnsi="Times New Roman" w:cs="Times New Roman"/>
              </w:rPr>
              <w:t>ies</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public education on prevention and management of HIV/AIDS, COVID 19  in the district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Organize public education on Child labour and occupational hazard prevention.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Educate FBOs on Climate Smart agricultural interventions.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4,000.00</w:t>
            </w: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Complete Rehabilitation of </w:t>
            </w:r>
            <w:r w:rsidRPr="002C279B">
              <w:rPr>
                <w:rFonts w:ascii="Times New Roman" w:hAnsi="Times New Roman" w:cs="Times New Roman"/>
              </w:rPr>
              <w:lastRenderedPageBreak/>
              <w:t xml:space="preserve">small Earth Dam at Vakpo </w:t>
            </w:r>
            <w:proofErr w:type="spellStart"/>
            <w:r w:rsidRPr="002C279B">
              <w:rPr>
                <w:rFonts w:ascii="Times New Roman" w:hAnsi="Times New Roman" w:cs="Times New Roman"/>
              </w:rPr>
              <w:t>Konda</w:t>
            </w:r>
            <w:proofErr w:type="spellEnd"/>
            <w:r w:rsidRPr="002C279B">
              <w:rPr>
                <w:rFonts w:ascii="Times New Roman" w:hAnsi="Times New Roman" w:cs="Times New Roman"/>
              </w:rPr>
              <w:t xml:space="preserve">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lastRenderedPageBreak/>
              <w:t xml:space="preserve">Vakpo </w:t>
            </w:r>
            <w:proofErr w:type="spellStart"/>
            <w:r w:rsidRPr="002C279B">
              <w:rPr>
                <w:rFonts w:ascii="Times New Roman" w:hAnsi="Times New Roman" w:cs="Times New Roman"/>
              </w:rPr>
              <w:t>Konda</w:t>
            </w:r>
            <w:proofErr w:type="spellEnd"/>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GPSNP</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Monitor progress of the operations of the Planting for Export and Rural Development (PERD)</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3E4064" w:rsidRPr="002C279B" w:rsidRDefault="003E4064" w:rsidP="003E4064">
            <w:pPr>
              <w:rPr>
                <w:rFonts w:ascii="Times New Roman" w:hAnsi="Times New Roman" w:cs="Times New Roman"/>
              </w:rPr>
            </w:pPr>
            <w:r w:rsidRPr="002C279B">
              <w:rPr>
                <w:rFonts w:ascii="Times New Roman" w:hAnsi="Times New Roman" w:cs="Times New Roman"/>
              </w:rPr>
              <w:t>Train staff and 40 attendants on tree crop nursery activities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Vakpo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11,000.00</w:t>
            </w: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proofErr w:type="spellStart"/>
            <w:r w:rsidRPr="002C279B">
              <w:rPr>
                <w:rFonts w:ascii="Times New Roman" w:hAnsi="Times New Roman" w:cs="Times New Roman"/>
              </w:rPr>
              <w:t>Agric</w:t>
            </w:r>
            <w:proofErr w:type="spellEnd"/>
            <w:r w:rsidRPr="002C279B">
              <w:rPr>
                <w:rFonts w:ascii="Times New Roman" w:hAnsi="Times New Roman" w:cs="Times New Roman"/>
              </w:rPr>
              <w:t xml:space="preserve"> Dep’t</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eastAsia="Calibri" w:hAnsi="Times New Roman" w:cs="Times New Roman"/>
              </w:rPr>
            </w:pPr>
            <w:r w:rsidRPr="002C279B">
              <w:rPr>
                <w:rFonts w:ascii="Times New Roman" w:hAnsi="Times New Roman" w:cs="Times New Roman"/>
              </w:rPr>
              <w:t xml:space="preserve">Goal: </w:t>
            </w:r>
            <w:r w:rsidRPr="002C279B">
              <w:rPr>
                <w:rFonts w:ascii="Times New Roman" w:eastAsia="Calibri" w:hAnsi="Times New Roman" w:cs="Times New Roman"/>
              </w:rPr>
              <w:t xml:space="preserve">To enhance access to credit facilities by SME’s </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reduce unemployment to its barest minimum </w:t>
            </w:r>
          </w:p>
          <w:p w:rsidR="003E4064" w:rsidRPr="002C279B" w:rsidRDefault="003E4064" w:rsidP="003E4064">
            <w:pPr>
              <w:rPr>
                <w:rFonts w:ascii="Times New Roman" w:eastAsia="Calibri"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facilitate access to soft credit facilities by 100 registered SME’s annually</w:t>
            </w:r>
          </w:p>
          <w:p w:rsidR="003E4064" w:rsidRPr="002C279B" w:rsidRDefault="003E4064" w:rsidP="003E4064">
            <w:pPr>
              <w:rPr>
                <w:rFonts w:ascii="Times New Roman" w:hAnsi="Times New Roman" w:cs="Times New Roman"/>
              </w:rPr>
            </w:pPr>
            <w:r w:rsidRPr="002C279B">
              <w:rPr>
                <w:rFonts w:ascii="Times New Roman" w:eastAsia="Calibri" w:hAnsi="Times New Roman" w:cs="Times New Roman"/>
              </w:rPr>
              <w:t xml:space="preserve">                  To facilitate the registration of 100 SME’s annually with the Registrar General’s Department and the Assembly </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rPr>
              <w:t>To reduce unemployment among the economically active age group by 40% annually by the end of the planned period</w:t>
            </w:r>
          </w:p>
        </w:tc>
      </w:tr>
      <w:tr w:rsidR="003E4064" w:rsidRPr="002C279B" w:rsidTr="003E406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Economic development </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szCs w:val="28"/>
              </w:rPr>
              <w:t>Training 30 MSMEs in value addition and packaging</w:t>
            </w:r>
          </w:p>
        </w:tc>
        <w:tc>
          <w:tcPr>
            <w:tcW w:w="108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85"/>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8"/>
              </w:rPr>
            </w:pPr>
            <w:r w:rsidRPr="002C279B">
              <w:rPr>
                <w:rFonts w:ascii="Times New Roman" w:hAnsi="Times New Roman" w:cs="Times New Roman"/>
                <w:szCs w:val="28"/>
              </w:rPr>
              <w:t xml:space="preserve">Engagement with financial institutions for education on their services and credit conditions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40"/>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8"/>
              </w:rPr>
            </w:pPr>
            <w:r w:rsidRPr="002C279B">
              <w:rPr>
                <w:rFonts w:ascii="Times New Roman" w:hAnsi="Times New Roman" w:cs="Times New Roman"/>
                <w:szCs w:val="28"/>
              </w:rPr>
              <w:t xml:space="preserve"> Income generation activities training</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43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 w:val="24"/>
                <w:szCs w:val="28"/>
              </w:rPr>
            </w:pPr>
            <w:r w:rsidRPr="002C279B">
              <w:rPr>
                <w:rFonts w:ascii="Times New Roman" w:hAnsi="Times New Roman" w:cs="Times New Roman"/>
                <w:szCs w:val="28"/>
              </w:rPr>
              <w:t>Training in customer care and marketing skills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6,000.00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95"/>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8"/>
              </w:rPr>
            </w:pPr>
            <w:r w:rsidRPr="002C279B">
              <w:rPr>
                <w:rFonts w:ascii="Times New Roman" w:hAnsi="Times New Roman" w:cs="Times New Roman"/>
                <w:szCs w:val="28"/>
              </w:rPr>
              <w:t>A2E provision of startup kits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278"/>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8"/>
              </w:rPr>
            </w:pPr>
            <w:r w:rsidRPr="002C279B">
              <w:rPr>
                <w:rFonts w:ascii="Times New Roman" w:hAnsi="Times New Roman" w:cs="Times New Roman"/>
                <w:szCs w:val="28"/>
              </w:rPr>
              <w:t>Facilitating RGD registration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Cs w:val="28"/>
              </w:rPr>
            </w:pPr>
            <w:r w:rsidRPr="002C279B">
              <w:rPr>
                <w:rFonts w:ascii="Times New Roman" w:hAnsi="Times New Roman" w:cs="Times New Roman"/>
                <w:szCs w:val="28"/>
              </w:rPr>
              <w:t>Stakeholder’s forum</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tr w:rsidR="003E4064" w:rsidRPr="002C279B" w:rsidTr="003E4064">
        <w:trPr>
          <w:trHeight w:val="341"/>
          <w:jc w:val="center"/>
        </w:trPr>
        <w:tc>
          <w:tcPr>
            <w:tcW w:w="1608" w:type="dxa"/>
          </w:tcPr>
          <w:p w:rsidR="003E4064" w:rsidRPr="002C279B" w:rsidRDefault="003E4064" w:rsidP="003E4064">
            <w:pPr>
              <w:rPr>
                <w:rFonts w:ascii="Times New Roman" w:hAnsi="Times New Roman" w:cs="Times New Roman"/>
              </w:rPr>
            </w:pP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sz w:val="24"/>
                <w:szCs w:val="28"/>
              </w:rPr>
            </w:pPr>
            <w:r w:rsidRPr="002C279B">
              <w:rPr>
                <w:rFonts w:ascii="Times New Roman" w:hAnsi="Times New Roman" w:cs="Times New Roman"/>
                <w:szCs w:val="28"/>
              </w:rPr>
              <w:t xml:space="preserve">MSMEs committee meeting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2,180.00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99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BAC</w:t>
            </w:r>
          </w:p>
        </w:tc>
        <w:tc>
          <w:tcPr>
            <w:tcW w:w="63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Cent </w:t>
            </w:r>
            <w:proofErr w:type="spellStart"/>
            <w:r w:rsidRPr="002C279B">
              <w:rPr>
                <w:rFonts w:ascii="Times New Roman" w:hAnsi="Times New Roman" w:cs="Times New Roman"/>
              </w:rPr>
              <w:t>Adm</w:t>
            </w:r>
            <w:proofErr w:type="spellEnd"/>
          </w:p>
        </w:tc>
      </w:tr>
      <w:bookmarkEnd w:id="23"/>
    </w:tbl>
    <w:p w:rsidR="008375D3" w:rsidRPr="003E4064" w:rsidRDefault="008375D3" w:rsidP="003E4064">
      <w:pPr>
        <w:tabs>
          <w:tab w:val="left" w:pos="759"/>
        </w:tabs>
        <w:rPr>
          <w:rFonts w:ascii="Times New Roman" w:hAnsi="Times New Roman" w:cs="Times New Roman"/>
        </w:rPr>
      </w:pPr>
    </w:p>
    <w:p w:rsidR="008375D3" w:rsidRDefault="008375D3"/>
    <w:sectPr w:rsidR="008375D3" w:rsidSect="008375D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CA4" w:rsidRDefault="008E2CA4" w:rsidP="003E4064">
      <w:pPr>
        <w:spacing w:after="0" w:line="240" w:lineRule="auto"/>
      </w:pPr>
      <w:r>
        <w:separator/>
      </w:r>
    </w:p>
  </w:endnote>
  <w:endnote w:type="continuationSeparator" w:id="0">
    <w:p w:rsidR="008E2CA4" w:rsidRDefault="008E2CA4" w:rsidP="003E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2.3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ZapfHumnst BT">
    <w:altName w:val="Lucida Sans Unicode"/>
    <w:charset w:val="00"/>
    <w:family w:val="swiss"/>
    <w:pitch w:val="variable"/>
    <w:sig w:usb0="00000087" w:usb1="00000000" w:usb2="00000000" w:usb3="00000000" w:csb0="0000001B" w:csb1="00000000"/>
  </w:font>
  <w:font w:name="Batang">
    <w:altName w:val="바탕"/>
    <w:panose1 w:val="02030600000101010101"/>
    <w:charset w:val="81"/>
    <w:family w:val="auto"/>
    <w:notTrueType/>
    <w:pitch w:val="fixed"/>
    <w:sig w:usb0="00000001" w:usb1="09060000" w:usb2="00000010" w:usb3="00000000" w:csb0="0008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DejaVu Sans">
    <w:charset w:val="00"/>
    <w:family w:val="auto"/>
    <w:pitch w:val="variable"/>
  </w:font>
  <w:font w:name="F">
    <w:altName w:val="Times New Roman"/>
    <w:charset w:val="00"/>
    <w:family w:val="auto"/>
    <w:pitch w:val="variable"/>
  </w:font>
  <w:font w:name="Bodoni MT Condensed">
    <w:panose1 w:val="02070606080606020203"/>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752672"/>
      <w:docPartObj>
        <w:docPartGallery w:val="Page Numbers (Bottom of Page)"/>
        <w:docPartUnique/>
      </w:docPartObj>
    </w:sdtPr>
    <w:sdtEndPr>
      <w:rPr>
        <w:noProof/>
      </w:rPr>
    </w:sdtEndPr>
    <w:sdtContent>
      <w:p w:rsidR="007345D6" w:rsidRDefault="007345D6">
        <w:pPr>
          <w:pStyle w:val="Footer"/>
        </w:pPr>
        <w:r>
          <w:fldChar w:fldCharType="begin"/>
        </w:r>
        <w:r>
          <w:instrText xml:space="preserve"> PAGE   \* MERGEFORMAT </w:instrText>
        </w:r>
        <w:r>
          <w:fldChar w:fldCharType="separate"/>
        </w:r>
        <w:r w:rsidR="006F6039">
          <w:rPr>
            <w:noProof/>
          </w:rPr>
          <w:t>13</w:t>
        </w:r>
        <w:r>
          <w:rPr>
            <w:noProof/>
          </w:rPr>
          <w:fldChar w:fldCharType="end"/>
        </w:r>
      </w:p>
    </w:sdtContent>
  </w:sdt>
  <w:p w:rsidR="007345D6" w:rsidRDefault="00734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CA4" w:rsidRDefault="008E2CA4" w:rsidP="003E4064">
      <w:pPr>
        <w:spacing w:after="0" w:line="240" w:lineRule="auto"/>
      </w:pPr>
      <w:r>
        <w:separator/>
      </w:r>
    </w:p>
  </w:footnote>
  <w:footnote w:type="continuationSeparator" w:id="0">
    <w:p w:rsidR="008E2CA4" w:rsidRDefault="008E2CA4" w:rsidP="003E40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30589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B260F9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A325EA"/>
    <w:multiLevelType w:val="multilevel"/>
    <w:tmpl w:val="92B6E6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sz w:val="24"/>
        <w:szCs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2191781B"/>
    <w:multiLevelType w:val="multilevel"/>
    <w:tmpl w:val="A77017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3CC87366"/>
    <w:multiLevelType w:val="hybridMultilevel"/>
    <w:tmpl w:val="12188D5C"/>
    <w:lvl w:ilvl="0" w:tplc="04090007">
      <w:start w:val="1"/>
      <w:numFmt w:val="bullet"/>
      <w:pStyle w:val="ListParagraph2"/>
      <w:lvlText w:val="•"/>
      <w:lvlJc w:val="left"/>
      <w:pPr>
        <w:ind w:left="1440" w:hanging="360"/>
      </w:pPr>
      <w:rPr>
        <w:rFonts w:ascii="Comic Sans MS" w:hAnsi="Comic Sans M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89065D5"/>
    <w:multiLevelType w:val="multilevel"/>
    <w:tmpl w:val="0409001D"/>
    <w:styleLink w:val="Style1"/>
    <w:lvl w:ilvl="0">
      <w:start w:val="1"/>
      <w:numFmt w:val="decimal"/>
      <w:lvlText w:val="%1)"/>
      <w:lvlJc w:val="left"/>
      <w:pPr>
        <w:ind w:left="360" w:hanging="360"/>
      </w:pPr>
      <w:rPr>
        <w:rFonts w:ascii="1.2.3B" w:hAnsi="1.2.3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7F37EEE"/>
    <w:multiLevelType w:val="hybridMultilevel"/>
    <w:tmpl w:val="AB94E0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8064D3F"/>
    <w:multiLevelType w:val="hybridMultilevel"/>
    <w:tmpl w:val="4CFA7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4"/>
  </w:num>
  <w:num w:numId="6">
    <w:abstractNumId w:val="2"/>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D3"/>
    <w:rsid w:val="00085D91"/>
    <w:rsid w:val="00277F29"/>
    <w:rsid w:val="00331C21"/>
    <w:rsid w:val="003E4064"/>
    <w:rsid w:val="006F6039"/>
    <w:rsid w:val="007345D6"/>
    <w:rsid w:val="008375D3"/>
    <w:rsid w:val="00842873"/>
    <w:rsid w:val="008E2CA4"/>
    <w:rsid w:val="009E750D"/>
    <w:rsid w:val="00A32400"/>
    <w:rsid w:val="00A345BB"/>
    <w:rsid w:val="00BE67BD"/>
    <w:rsid w:val="00D32621"/>
    <w:rsid w:val="00F3342B"/>
    <w:rsid w:val="00F7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FD3F-5F8F-4E9C-B5F3-CB0B5D3C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5D3"/>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3E4064"/>
    <w:pPr>
      <w:numPr>
        <w:numId w:val="6"/>
      </w:numPr>
      <w:spacing w:before="300" w:after="40"/>
      <w:jc w:val="left"/>
      <w:outlineLvl w:val="0"/>
    </w:pPr>
    <w:rPr>
      <w:smallCaps/>
      <w:spacing w:val="5"/>
      <w:sz w:val="32"/>
      <w:szCs w:val="32"/>
    </w:rPr>
  </w:style>
  <w:style w:type="paragraph" w:styleId="Heading2">
    <w:name w:val="heading 2"/>
    <w:aliases w:val="text"/>
    <w:basedOn w:val="Normal"/>
    <w:next w:val="Normal"/>
    <w:link w:val="Heading2Char"/>
    <w:uiPriority w:val="9"/>
    <w:unhideWhenUsed/>
    <w:qFormat/>
    <w:rsid w:val="003E4064"/>
    <w:pPr>
      <w:numPr>
        <w:ilvl w:val="1"/>
        <w:numId w:val="6"/>
      </w:num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E4064"/>
    <w:pPr>
      <w:numPr>
        <w:ilvl w:val="2"/>
        <w:numId w:val="6"/>
      </w:num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E4064"/>
    <w:pPr>
      <w:numPr>
        <w:ilvl w:val="3"/>
        <w:numId w:val="6"/>
      </w:num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3E4064"/>
    <w:pPr>
      <w:numPr>
        <w:ilvl w:val="4"/>
        <w:numId w:val="6"/>
      </w:num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nhideWhenUsed/>
    <w:qFormat/>
    <w:rsid w:val="003E4064"/>
    <w:pPr>
      <w:numPr>
        <w:ilvl w:val="5"/>
        <w:numId w:val="6"/>
      </w:num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3E4064"/>
    <w:pPr>
      <w:numPr>
        <w:ilvl w:val="6"/>
        <w:numId w:val="6"/>
      </w:num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unhideWhenUsed/>
    <w:qFormat/>
    <w:rsid w:val="003E4064"/>
    <w:pPr>
      <w:numPr>
        <w:ilvl w:val="7"/>
        <w:numId w:val="6"/>
      </w:num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unhideWhenUsed/>
    <w:qFormat/>
    <w:rsid w:val="003E4064"/>
    <w:pPr>
      <w:numPr>
        <w:ilvl w:val="8"/>
        <w:numId w:val="6"/>
      </w:num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Ha"/>
    <w:basedOn w:val="Normal"/>
    <w:link w:val="ListParagraphChar"/>
    <w:uiPriority w:val="34"/>
    <w:qFormat/>
    <w:rsid w:val="008375D3"/>
    <w:pPr>
      <w:spacing w:after="0" w:line="240" w:lineRule="auto"/>
      <w:ind w:left="720"/>
      <w:contextualSpacing/>
      <w:jc w:val="left"/>
    </w:pPr>
    <w:rPr>
      <w:rFonts w:ascii="Times New Roman" w:eastAsia="Times New Roman" w:hAnsi="Times New Roman" w:cs="Times New Roman"/>
      <w:sz w:val="24"/>
      <w:szCs w:val="24"/>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locked/>
    <w:rsid w:val="008375D3"/>
    <w:rPr>
      <w:rFonts w:ascii="Times New Roman" w:eastAsia="Times New Roman" w:hAnsi="Times New Roman" w:cs="Times New Roman"/>
      <w:sz w:val="24"/>
      <w:szCs w:val="24"/>
    </w:rPr>
  </w:style>
  <w:style w:type="paragraph" w:styleId="NormalWeb">
    <w:name w:val="Normal (Web)"/>
    <w:basedOn w:val="Normal"/>
    <w:uiPriority w:val="99"/>
    <w:unhideWhenUsed/>
    <w:qFormat/>
    <w:rsid w:val="008375D3"/>
    <w:pPr>
      <w:jc w:val="left"/>
    </w:pPr>
    <w:rPr>
      <w:rFonts w:ascii="Times New Roman" w:eastAsia="Calibri" w:hAnsi="Times New Roman" w:cs="Times New Roman"/>
      <w:sz w:val="24"/>
      <w:szCs w:val="24"/>
    </w:rPr>
  </w:style>
  <w:style w:type="paragraph" w:styleId="NoSpacing">
    <w:name w:val="No Spacing"/>
    <w:aliases w:val="HEADING 2"/>
    <w:link w:val="NoSpacingChar"/>
    <w:uiPriority w:val="1"/>
    <w:qFormat/>
    <w:rsid w:val="008375D3"/>
    <w:pPr>
      <w:spacing w:after="0" w:line="240" w:lineRule="auto"/>
      <w:jc w:val="both"/>
    </w:pPr>
    <w:rPr>
      <w:rFonts w:eastAsiaTheme="minorEastAsia"/>
      <w:sz w:val="20"/>
      <w:szCs w:val="20"/>
    </w:rPr>
  </w:style>
  <w:style w:type="character" w:customStyle="1" w:styleId="NoSpacingChar">
    <w:name w:val="No Spacing Char"/>
    <w:aliases w:val="HEADING 2 Char"/>
    <w:basedOn w:val="DefaultParagraphFont"/>
    <w:link w:val="NoSpacing"/>
    <w:uiPriority w:val="1"/>
    <w:rsid w:val="008375D3"/>
    <w:rPr>
      <w:rFonts w:eastAsiaTheme="minorEastAsia"/>
      <w:sz w:val="20"/>
      <w:szCs w:val="20"/>
    </w:rPr>
  </w:style>
  <w:style w:type="character" w:customStyle="1" w:styleId="Heading1Char">
    <w:name w:val="Heading 1 Char"/>
    <w:basedOn w:val="DefaultParagraphFont"/>
    <w:link w:val="Heading1"/>
    <w:uiPriority w:val="9"/>
    <w:rsid w:val="003E4064"/>
    <w:rPr>
      <w:rFonts w:eastAsiaTheme="minorEastAsia"/>
      <w:smallCaps/>
      <w:spacing w:val="5"/>
      <w:sz w:val="32"/>
      <w:szCs w:val="32"/>
    </w:rPr>
  </w:style>
  <w:style w:type="character" w:customStyle="1" w:styleId="Heading2Char">
    <w:name w:val="Heading 2 Char"/>
    <w:aliases w:val="text Char"/>
    <w:basedOn w:val="DefaultParagraphFont"/>
    <w:link w:val="Heading2"/>
    <w:uiPriority w:val="9"/>
    <w:rsid w:val="003E4064"/>
    <w:rPr>
      <w:rFonts w:eastAsiaTheme="minorEastAsia"/>
      <w:smallCaps/>
      <w:spacing w:val="5"/>
      <w:sz w:val="28"/>
      <w:szCs w:val="28"/>
    </w:rPr>
  </w:style>
  <w:style w:type="character" w:customStyle="1" w:styleId="Heading3Char">
    <w:name w:val="Heading 3 Char"/>
    <w:basedOn w:val="DefaultParagraphFont"/>
    <w:link w:val="Heading3"/>
    <w:uiPriority w:val="9"/>
    <w:rsid w:val="003E4064"/>
    <w:rPr>
      <w:rFonts w:eastAsiaTheme="minorEastAsia"/>
      <w:smallCaps/>
      <w:spacing w:val="5"/>
      <w:sz w:val="24"/>
      <w:szCs w:val="24"/>
    </w:rPr>
  </w:style>
  <w:style w:type="character" w:customStyle="1" w:styleId="Heading4Char">
    <w:name w:val="Heading 4 Char"/>
    <w:basedOn w:val="DefaultParagraphFont"/>
    <w:link w:val="Heading4"/>
    <w:uiPriority w:val="9"/>
    <w:rsid w:val="003E4064"/>
    <w:rPr>
      <w:rFonts w:eastAsiaTheme="minorEastAsia"/>
      <w:i/>
      <w:iCs/>
      <w:smallCaps/>
      <w:spacing w:val="10"/>
    </w:rPr>
  </w:style>
  <w:style w:type="character" w:customStyle="1" w:styleId="Heading5Char">
    <w:name w:val="Heading 5 Char"/>
    <w:basedOn w:val="DefaultParagraphFont"/>
    <w:link w:val="Heading5"/>
    <w:uiPriority w:val="9"/>
    <w:rsid w:val="003E4064"/>
    <w:rPr>
      <w:rFonts w:eastAsiaTheme="minorEastAsia"/>
      <w:smallCaps/>
      <w:color w:val="538135" w:themeColor="accent6" w:themeShade="BF"/>
      <w:spacing w:val="10"/>
    </w:rPr>
  </w:style>
  <w:style w:type="character" w:customStyle="1" w:styleId="Heading6Char">
    <w:name w:val="Heading 6 Char"/>
    <w:basedOn w:val="DefaultParagraphFont"/>
    <w:link w:val="Heading6"/>
    <w:rsid w:val="003E4064"/>
    <w:rPr>
      <w:rFonts w:eastAsiaTheme="minorEastAsia"/>
      <w:smallCaps/>
      <w:color w:val="70AD47" w:themeColor="accent6"/>
      <w:spacing w:val="5"/>
    </w:rPr>
  </w:style>
  <w:style w:type="character" w:customStyle="1" w:styleId="Heading7Char">
    <w:name w:val="Heading 7 Char"/>
    <w:basedOn w:val="DefaultParagraphFont"/>
    <w:link w:val="Heading7"/>
    <w:uiPriority w:val="9"/>
    <w:rsid w:val="003E4064"/>
    <w:rPr>
      <w:rFonts w:eastAsiaTheme="minorEastAsia"/>
      <w:b/>
      <w:bCs/>
      <w:smallCaps/>
      <w:color w:val="70AD47" w:themeColor="accent6"/>
      <w:spacing w:val="10"/>
      <w:sz w:val="20"/>
      <w:szCs w:val="20"/>
    </w:rPr>
  </w:style>
  <w:style w:type="character" w:customStyle="1" w:styleId="Heading8Char">
    <w:name w:val="Heading 8 Char"/>
    <w:basedOn w:val="DefaultParagraphFont"/>
    <w:link w:val="Heading8"/>
    <w:uiPriority w:val="9"/>
    <w:rsid w:val="003E4064"/>
    <w:rPr>
      <w:rFonts w:eastAsiaTheme="minorEastAsia"/>
      <w:b/>
      <w:bCs/>
      <w:i/>
      <w:iCs/>
      <w:smallCaps/>
      <w:color w:val="538135" w:themeColor="accent6" w:themeShade="BF"/>
      <w:sz w:val="20"/>
      <w:szCs w:val="20"/>
    </w:rPr>
  </w:style>
  <w:style w:type="character" w:customStyle="1" w:styleId="Heading9Char">
    <w:name w:val="Heading 9 Char"/>
    <w:basedOn w:val="DefaultParagraphFont"/>
    <w:link w:val="Heading9"/>
    <w:uiPriority w:val="9"/>
    <w:rsid w:val="003E4064"/>
    <w:rPr>
      <w:rFonts w:eastAsiaTheme="minorEastAsia"/>
      <w:b/>
      <w:bCs/>
      <w:i/>
      <w:iCs/>
      <w:smallCaps/>
      <w:color w:val="385623" w:themeColor="accent6" w:themeShade="80"/>
      <w:sz w:val="20"/>
      <w:szCs w:val="20"/>
    </w:rPr>
  </w:style>
  <w:style w:type="numbering" w:customStyle="1" w:styleId="NoList1">
    <w:name w:val="No List1"/>
    <w:next w:val="NoList"/>
    <w:uiPriority w:val="99"/>
    <w:semiHidden/>
    <w:unhideWhenUsed/>
    <w:rsid w:val="003E4064"/>
  </w:style>
  <w:style w:type="paragraph" w:styleId="BodyText3">
    <w:name w:val="Body Text 3"/>
    <w:basedOn w:val="Normal"/>
    <w:link w:val="BodyText3Char"/>
    <w:unhideWhenUsed/>
    <w:rsid w:val="003E4064"/>
    <w:pPr>
      <w:spacing w:after="120"/>
      <w:jc w:val="left"/>
    </w:pPr>
    <w:rPr>
      <w:rFonts w:ascii="Calibri" w:eastAsia="Calibri" w:hAnsi="Calibri" w:cs="Times New Roman"/>
      <w:sz w:val="16"/>
      <w:szCs w:val="16"/>
    </w:rPr>
  </w:style>
  <w:style w:type="character" w:customStyle="1" w:styleId="BodyText3Char">
    <w:name w:val="Body Text 3 Char"/>
    <w:basedOn w:val="DefaultParagraphFont"/>
    <w:link w:val="BodyText3"/>
    <w:rsid w:val="003E4064"/>
    <w:rPr>
      <w:rFonts w:ascii="Calibri" w:eastAsia="Calibri" w:hAnsi="Calibri" w:cs="Times New Roman"/>
      <w:sz w:val="16"/>
      <w:szCs w:val="16"/>
    </w:rPr>
  </w:style>
  <w:style w:type="paragraph" w:styleId="Header">
    <w:name w:val="header"/>
    <w:basedOn w:val="Normal"/>
    <w:link w:val="HeaderChar"/>
    <w:uiPriority w:val="99"/>
    <w:unhideWhenUsed/>
    <w:rsid w:val="003E4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064"/>
    <w:rPr>
      <w:rFonts w:eastAsiaTheme="minorEastAsia"/>
      <w:sz w:val="20"/>
      <w:szCs w:val="20"/>
    </w:rPr>
  </w:style>
  <w:style w:type="paragraph" w:styleId="Footer">
    <w:name w:val="footer"/>
    <w:basedOn w:val="Normal"/>
    <w:link w:val="FooterChar"/>
    <w:uiPriority w:val="99"/>
    <w:unhideWhenUsed/>
    <w:rsid w:val="003E4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064"/>
    <w:rPr>
      <w:rFonts w:eastAsiaTheme="minorEastAsia"/>
      <w:sz w:val="20"/>
      <w:szCs w:val="20"/>
    </w:rPr>
  </w:style>
  <w:style w:type="table" w:styleId="TableGrid">
    <w:name w:val="Table Grid"/>
    <w:basedOn w:val="TableNormal"/>
    <w:uiPriority w:val="3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E4064"/>
  </w:style>
  <w:style w:type="paragraph" w:styleId="Caption">
    <w:name w:val="caption"/>
    <w:basedOn w:val="Normal"/>
    <w:next w:val="Normal"/>
    <w:uiPriority w:val="35"/>
    <w:unhideWhenUsed/>
    <w:qFormat/>
    <w:rsid w:val="003E4064"/>
    <w:rPr>
      <w:b/>
      <w:bCs/>
      <w:caps/>
      <w:sz w:val="16"/>
      <w:szCs w:val="16"/>
    </w:rPr>
  </w:style>
  <w:style w:type="paragraph" w:styleId="Title">
    <w:name w:val="Title"/>
    <w:aliases w:val="Chapter one"/>
    <w:basedOn w:val="Normal"/>
    <w:next w:val="Normal"/>
    <w:link w:val="TitleChar"/>
    <w:qFormat/>
    <w:rsid w:val="003E4064"/>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aliases w:val="Chapter one Char"/>
    <w:basedOn w:val="DefaultParagraphFont"/>
    <w:link w:val="Title"/>
    <w:rsid w:val="003E4064"/>
    <w:rPr>
      <w:rFonts w:eastAsiaTheme="minorEastAsia"/>
      <w:smallCaps/>
      <w:color w:val="262626" w:themeColor="text1" w:themeTint="D9"/>
      <w:sz w:val="52"/>
      <w:szCs w:val="52"/>
    </w:rPr>
  </w:style>
  <w:style w:type="paragraph" w:styleId="Subtitle">
    <w:name w:val="Subtitle"/>
    <w:aliases w:val="List of Tables"/>
    <w:basedOn w:val="Normal"/>
    <w:next w:val="Normal"/>
    <w:link w:val="SubtitleChar"/>
    <w:uiPriority w:val="11"/>
    <w:qFormat/>
    <w:rsid w:val="003E4064"/>
    <w:pPr>
      <w:spacing w:after="720" w:line="240" w:lineRule="auto"/>
      <w:jc w:val="right"/>
    </w:pPr>
    <w:rPr>
      <w:rFonts w:asciiTheme="majorHAnsi" w:eastAsiaTheme="majorEastAsia" w:hAnsiTheme="majorHAnsi" w:cstheme="majorBidi"/>
    </w:rPr>
  </w:style>
  <w:style w:type="character" w:customStyle="1" w:styleId="SubtitleChar">
    <w:name w:val="Subtitle Char"/>
    <w:aliases w:val="List of Tables Char"/>
    <w:basedOn w:val="DefaultParagraphFont"/>
    <w:link w:val="Subtitle"/>
    <w:uiPriority w:val="11"/>
    <w:rsid w:val="003E4064"/>
    <w:rPr>
      <w:rFonts w:asciiTheme="majorHAnsi" w:eastAsiaTheme="majorEastAsia" w:hAnsiTheme="majorHAnsi" w:cstheme="majorBidi"/>
      <w:sz w:val="20"/>
      <w:szCs w:val="20"/>
    </w:rPr>
  </w:style>
  <w:style w:type="character" w:styleId="Strong">
    <w:name w:val="Strong"/>
    <w:uiPriority w:val="22"/>
    <w:qFormat/>
    <w:rsid w:val="003E4064"/>
    <w:rPr>
      <w:b/>
      <w:bCs/>
      <w:color w:val="70AD47" w:themeColor="accent6"/>
    </w:rPr>
  </w:style>
  <w:style w:type="character" w:styleId="Emphasis">
    <w:name w:val="Emphasis"/>
    <w:uiPriority w:val="20"/>
    <w:qFormat/>
    <w:rsid w:val="003E4064"/>
    <w:rPr>
      <w:b/>
      <w:bCs/>
      <w:i/>
      <w:iCs/>
      <w:spacing w:val="10"/>
    </w:rPr>
  </w:style>
  <w:style w:type="paragraph" w:styleId="Quote">
    <w:name w:val="Quote"/>
    <w:basedOn w:val="Normal"/>
    <w:next w:val="Normal"/>
    <w:link w:val="QuoteChar"/>
    <w:uiPriority w:val="29"/>
    <w:qFormat/>
    <w:rsid w:val="003E4064"/>
    <w:rPr>
      <w:i/>
      <w:iCs/>
    </w:rPr>
  </w:style>
  <w:style w:type="character" w:customStyle="1" w:styleId="QuoteChar">
    <w:name w:val="Quote Char"/>
    <w:basedOn w:val="DefaultParagraphFont"/>
    <w:link w:val="Quote"/>
    <w:uiPriority w:val="29"/>
    <w:rsid w:val="003E4064"/>
    <w:rPr>
      <w:rFonts w:eastAsiaTheme="minorEastAsia"/>
      <w:i/>
      <w:iCs/>
      <w:sz w:val="20"/>
      <w:szCs w:val="20"/>
    </w:rPr>
  </w:style>
  <w:style w:type="paragraph" w:styleId="IntenseQuote">
    <w:name w:val="Intense Quote"/>
    <w:basedOn w:val="Normal"/>
    <w:next w:val="Normal"/>
    <w:link w:val="IntenseQuoteChar"/>
    <w:uiPriority w:val="30"/>
    <w:qFormat/>
    <w:rsid w:val="003E40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3E4064"/>
    <w:rPr>
      <w:rFonts w:eastAsiaTheme="minorEastAsia"/>
      <w:b/>
      <w:bCs/>
      <w:i/>
      <w:iCs/>
      <w:sz w:val="20"/>
      <w:szCs w:val="20"/>
    </w:rPr>
  </w:style>
  <w:style w:type="character" w:styleId="SubtleEmphasis">
    <w:name w:val="Subtle Emphasis"/>
    <w:uiPriority w:val="19"/>
    <w:qFormat/>
    <w:rsid w:val="003E4064"/>
    <w:rPr>
      <w:i/>
      <w:iCs/>
    </w:rPr>
  </w:style>
  <w:style w:type="character" w:styleId="IntenseEmphasis">
    <w:name w:val="Intense Emphasis"/>
    <w:uiPriority w:val="21"/>
    <w:qFormat/>
    <w:rsid w:val="003E4064"/>
    <w:rPr>
      <w:b/>
      <w:bCs/>
      <w:i/>
      <w:iCs/>
      <w:color w:val="70AD47" w:themeColor="accent6"/>
      <w:spacing w:val="10"/>
    </w:rPr>
  </w:style>
  <w:style w:type="character" w:styleId="SubtleReference">
    <w:name w:val="Subtle Reference"/>
    <w:uiPriority w:val="31"/>
    <w:qFormat/>
    <w:rsid w:val="003E4064"/>
    <w:rPr>
      <w:b/>
      <w:bCs/>
    </w:rPr>
  </w:style>
  <w:style w:type="character" w:styleId="IntenseReference">
    <w:name w:val="Intense Reference"/>
    <w:uiPriority w:val="32"/>
    <w:qFormat/>
    <w:rsid w:val="003E4064"/>
    <w:rPr>
      <w:b/>
      <w:bCs/>
      <w:smallCaps/>
      <w:spacing w:val="5"/>
      <w:sz w:val="22"/>
      <w:szCs w:val="22"/>
      <w:u w:val="single"/>
    </w:rPr>
  </w:style>
  <w:style w:type="character" w:styleId="BookTitle">
    <w:name w:val="Book Title"/>
    <w:uiPriority w:val="33"/>
    <w:qFormat/>
    <w:rsid w:val="003E406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E4064"/>
    <w:pPr>
      <w:outlineLvl w:val="9"/>
    </w:pPr>
  </w:style>
  <w:style w:type="paragraph" w:styleId="BodyText">
    <w:name w:val="Body Text"/>
    <w:basedOn w:val="Normal"/>
    <w:link w:val="BodyTextChar"/>
    <w:rsid w:val="003E4064"/>
    <w:pPr>
      <w:spacing w:after="0" w:line="240" w:lineRule="auto"/>
      <w:jc w:val="left"/>
    </w:pPr>
    <w:rPr>
      <w:rFonts w:ascii="Arial" w:eastAsia="Times New Roman" w:hAnsi="Arial" w:cs="Arial"/>
    </w:rPr>
  </w:style>
  <w:style w:type="character" w:customStyle="1" w:styleId="BodyTextChar">
    <w:name w:val="Body Text Char"/>
    <w:basedOn w:val="DefaultParagraphFont"/>
    <w:link w:val="BodyText"/>
    <w:rsid w:val="003E4064"/>
    <w:rPr>
      <w:rFonts w:ascii="Arial" w:eastAsia="Times New Roman" w:hAnsi="Arial" w:cs="Arial"/>
      <w:sz w:val="20"/>
      <w:szCs w:val="20"/>
    </w:rPr>
  </w:style>
  <w:style w:type="paragraph" w:styleId="BodyText2">
    <w:name w:val="Body Text 2"/>
    <w:basedOn w:val="Normal"/>
    <w:link w:val="BodyText2Char"/>
    <w:unhideWhenUsed/>
    <w:rsid w:val="003E4064"/>
    <w:pPr>
      <w:spacing w:after="120" w:line="480" w:lineRule="auto"/>
      <w:jc w:val="left"/>
    </w:pPr>
    <w:rPr>
      <w:rFonts w:ascii="Calibri" w:eastAsia="Calibri" w:hAnsi="Calibri" w:cs="Times New Roman"/>
      <w:sz w:val="22"/>
      <w:szCs w:val="22"/>
    </w:rPr>
  </w:style>
  <w:style w:type="character" w:customStyle="1" w:styleId="BodyText2Char">
    <w:name w:val="Body Text 2 Char"/>
    <w:basedOn w:val="DefaultParagraphFont"/>
    <w:link w:val="BodyText2"/>
    <w:rsid w:val="003E4064"/>
    <w:rPr>
      <w:rFonts w:ascii="Calibri" w:eastAsia="Calibri" w:hAnsi="Calibri" w:cs="Times New Roman"/>
    </w:rPr>
  </w:style>
  <w:style w:type="paragraph" w:styleId="BlockText">
    <w:name w:val="Block Text"/>
    <w:basedOn w:val="Normal"/>
    <w:rsid w:val="003E4064"/>
    <w:pPr>
      <w:spacing w:after="0" w:line="360" w:lineRule="auto"/>
      <w:ind w:left="720" w:right="181"/>
    </w:pPr>
    <w:rPr>
      <w:rFonts w:ascii="Arial Narrow" w:eastAsia="Times New Roman" w:hAnsi="Arial Narrow" w:cs="Times New Roman"/>
      <w:sz w:val="24"/>
      <w:szCs w:val="24"/>
      <w:lang w:val="en-GB"/>
    </w:rPr>
  </w:style>
  <w:style w:type="paragraph" w:styleId="BodyTextIndent">
    <w:name w:val="Body Text Indent"/>
    <w:basedOn w:val="Normal"/>
    <w:link w:val="BodyTextIndentChar"/>
    <w:uiPriority w:val="99"/>
    <w:unhideWhenUsed/>
    <w:rsid w:val="003E4064"/>
    <w:pPr>
      <w:spacing w:after="120"/>
      <w:ind w:left="360"/>
      <w:jc w:val="left"/>
    </w:pPr>
    <w:rPr>
      <w:rFonts w:ascii="Calibri" w:eastAsia="Calibri" w:hAnsi="Calibri" w:cs="Times New Roman"/>
      <w:sz w:val="22"/>
      <w:szCs w:val="22"/>
    </w:rPr>
  </w:style>
  <w:style w:type="character" w:customStyle="1" w:styleId="BodyTextIndentChar">
    <w:name w:val="Body Text Indent Char"/>
    <w:basedOn w:val="DefaultParagraphFont"/>
    <w:link w:val="BodyTextIndent"/>
    <w:uiPriority w:val="99"/>
    <w:rsid w:val="003E4064"/>
    <w:rPr>
      <w:rFonts w:ascii="Calibri" w:eastAsia="Calibri" w:hAnsi="Calibri" w:cs="Times New Roman"/>
    </w:rPr>
  </w:style>
  <w:style w:type="character" w:customStyle="1" w:styleId="BalloonTextChar">
    <w:name w:val="Balloon Text Char"/>
    <w:basedOn w:val="DefaultParagraphFont"/>
    <w:link w:val="BalloonText"/>
    <w:uiPriority w:val="99"/>
    <w:rsid w:val="003E4064"/>
    <w:rPr>
      <w:rFonts w:ascii="Tahoma" w:eastAsia="Calibri" w:hAnsi="Tahoma" w:cs="Tahoma"/>
      <w:sz w:val="16"/>
      <w:szCs w:val="16"/>
    </w:rPr>
  </w:style>
  <w:style w:type="paragraph" w:styleId="BalloonText">
    <w:name w:val="Balloon Text"/>
    <w:basedOn w:val="Normal"/>
    <w:link w:val="BalloonTextChar"/>
    <w:uiPriority w:val="99"/>
    <w:unhideWhenUsed/>
    <w:rsid w:val="003E4064"/>
    <w:pPr>
      <w:spacing w:after="0" w:line="240" w:lineRule="auto"/>
      <w:jc w:val="left"/>
    </w:pPr>
    <w:rPr>
      <w:rFonts w:ascii="Tahoma" w:eastAsia="Calibri" w:hAnsi="Tahoma" w:cs="Tahoma"/>
      <w:sz w:val="16"/>
      <w:szCs w:val="16"/>
    </w:rPr>
  </w:style>
  <w:style w:type="character" w:customStyle="1" w:styleId="BalloonTextChar1">
    <w:name w:val="Balloon Text Char1"/>
    <w:basedOn w:val="DefaultParagraphFont"/>
    <w:uiPriority w:val="99"/>
    <w:semiHidden/>
    <w:rsid w:val="003E4064"/>
    <w:rPr>
      <w:rFonts w:ascii="Segoe UI" w:eastAsiaTheme="minorEastAsia" w:hAnsi="Segoe UI" w:cs="Segoe UI"/>
      <w:sz w:val="18"/>
      <w:szCs w:val="18"/>
    </w:rPr>
  </w:style>
  <w:style w:type="character" w:customStyle="1" w:styleId="BodyTextIndent3Char">
    <w:name w:val="Body Text Indent 3 Char"/>
    <w:basedOn w:val="DefaultParagraphFont"/>
    <w:link w:val="BodyTextIndent3"/>
    <w:rsid w:val="003E4064"/>
    <w:rPr>
      <w:rFonts w:ascii="Calibri" w:eastAsia="Calibri" w:hAnsi="Calibri" w:cs="Times New Roman"/>
      <w:sz w:val="16"/>
      <w:szCs w:val="16"/>
    </w:rPr>
  </w:style>
  <w:style w:type="paragraph" w:styleId="BodyTextIndent3">
    <w:name w:val="Body Text Indent 3"/>
    <w:basedOn w:val="Normal"/>
    <w:link w:val="BodyTextIndent3Char"/>
    <w:unhideWhenUsed/>
    <w:rsid w:val="003E4064"/>
    <w:pPr>
      <w:spacing w:after="120"/>
      <w:ind w:left="360"/>
      <w:jc w:val="left"/>
    </w:pPr>
    <w:rPr>
      <w:rFonts w:ascii="Calibri" w:eastAsia="Calibri" w:hAnsi="Calibri" w:cs="Times New Roman"/>
      <w:sz w:val="16"/>
      <w:szCs w:val="16"/>
    </w:rPr>
  </w:style>
  <w:style w:type="character" w:customStyle="1" w:styleId="BodyTextIndent3Char1">
    <w:name w:val="Body Text Indent 3 Char1"/>
    <w:basedOn w:val="DefaultParagraphFont"/>
    <w:uiPriority w:val="99"/>
    <w:semiHidden/>
    <w:rsid w:val="003E4064"/>
    <w:rPr>
      <w:rFonts w:eastAsiaTheme="minorEastAsia"/>
      <w:sz w:val="16"/>
      <w:szCs w:val="16"/>
    </w:rPr>
  </w:style>
  <w:style w:type="character" w:customStyle="1" w:styleId="DocumentMapChar">
    <w:name w:val="Document Map Char"/>
    <w:basedOn w:val="DefaultParagraphFont"/>
    <w:link w:val="DocumentMap"/>
    <w:uiPriority w:val="99"/>
    <w:rsid w:val="003E4064"/>
    <w:rPr>
      <w:rFonts w:ascii="Tahoma" w:eastAsia="Calibri" w:hAnsi="Tahoma" w:cs="Tahoma"/>
      <w:sz w:val="16"/>
      <w:szCs w:val="16"/>
    </w:rPr>
  </w:style>
  <w:style w:type="paragraph" w:styleId="DocumentMap">
    <w:name w:val="Document Map"/>
    <w:basedOn w:val="Normal"/>
    <w:link w:val="DocumentMapChar"/>
    <w:uiPriority w:val="99"/>
    <w:unhideWhenUsed/>
    <w:rsid w:val="003E4064"/>
    <w:pPr>
      <w:jc w:val="left"/>
    </w:pPr>
    <w:rPr>
      <w:rFonts w:ascii="Tahoma" w:eastAsia="Calibri" w:hAnsi="Tahoma" w:cs="Tahoma"/>
      <w:sz w:val="16"/>
      <w:szCs w:val="16"/>
    </w:rPr>
  </w:style>
  <w:style w:type="character" w:customStyle="1" w:styleId="DocumentMapChar1">
    <w:name w:val="Document Map Char1"/>
    <w:basedOn w:val="DefaultParagraphFont"/>
    <w:uiPriority w:val="99"/>
    <w:semiHidden/>
    <w:rsid w:val="003E4064"/>
    <w:rPr>
      <w:rFonts w:ascii="Segoe UI" w:eastAsiaTheme="minorEastAsia" w:hAnsi="Segoe UI" w:cs="Segoe UI"/>
      <w:sz w:val="16"/>
      <w:szCs w:val="16"/>
    </w:rPr>
  </w:style>
  <w:style w:type="paragraph" w:styleId="TOC1">
    <w:name w:val="toc 1"/>
    <w:basedOn w:val="Normal"/>
    <w:next w:val="Normal"/>
    <w:link w:val="TOC1Char"/>
    <w:autoRedefine/>
    <w:uiPriority w:val="39"/>
    <w:unhideWhenUsed/>
    <w:qFormat/>
    <w:rsid w:val="003E4064"/>
    <w:pPr>
      <w:jc w:val="left"/>
    </w:pPr>
    <w:rPr>
      <w:rFonts w:ascii="Calibri" w:eastAsia="Calibri" w:hAnsi="Calibri" w:cs="Times New Roman"/>
      <w:sz w:val="22"/>
      <w:szCs w:val="22"/>
    </w:rPr>
  </w:style>
  <w:style w:type="paragraph" w:styleId="TOC2">
    <w:name w:val="toc 2"/>
    <w:basedOn w:val="Normal"/>
    <w:next w:val="Normal"/>
    <w:autoRedefine/>
    <w:uiPriority w:val="39"/>
    <w:unhideWhenUsed/>
    <w:qFormat/>
    <w:rsid w:val="00A345BB"/>
    <w:pPr>
      <w:tabs>
        <w:tab w:val="left" w:pos="660"/>
        <w:tab w:val="right" w:leader="dot" w:pos="9350"/>
      </w:tabs>
      <w:spacing w:line="240" w:lineRule="auto"/>
      <w:jc w:val="left"/>
    </w:pPr>
    <w:rPr>
      <w:rFonts w:ascii="Calibri" w:eastAsia="Calibri" w:hAnsi="Calibri" w:cs="Times New Roman"/>
      <w:sz w:val="22"/>
      <w:szCs w:val="22"/>
    </w:rPr>
  </w:style>
  <w:style w:type="paragraph" w:styleId="TOC3">
    <w:name w:val="toc 3"/>
    <w:basedOn w:val="Normal"/>
    <w:next w:val="Normal"/>
    <w:autoRedefine/>
    <w:uiPriority w:val="39"/>
    <w:unhideWhenUsed/>
    <w:qFormat/>
    <w:rsid w:val="003E4064"/>
    <w:pPr>
      <w:tabs>
        <w:tab w:val="left" w:pos="1320"/>
        <w:tab w:val="right" w:leader="dot" w:pos="9350"/>
      </w:tabs>
      <w:spacing w:line="240" w:lineRule="auto"/>
      <w:jc w:val="left"/>
    </w:pPr>
    <w:rPr>
      <w:rFonts w:ascii="Calibri" w:eastAsia="Calibri" w:hAnsi="Calibri" w:cs="Times New Roman"/>
      <w:sz w:val="22"/>
      <w:szCs w:val="22"/>
    </w:rPr>
  </w:style>
  <w:style w:type="character" w:styleId="PageNumber">
    <w:name w:val="page number"/>
    <w:basedOn w:val="DefaultParagraphFont"/>
    <w:rsid w:val="003E4064"/>
  </w:style>
  <w:style w:type="paragraph" w:customStyle="1" w:styleId="Default">
    <w:name w:val="Default"/>
    <w:rsid w:val="003E40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3E4064"/>
    <w:rPr>
      <w:color w:val="0000FF"/>
      <w:u w:val="single"/>
    </w:rPr>
  </w:style>
  <w:style w:type="paragraph" w:styleId="TableofFigures">
    <w:name w:val="table of figures"/>
    <w:basedOn w:val="Normal"/>
    <w:next w:val="Normal"/>
    <w:uiPriority w:val="99"/>
    <w:unhideWhenUsed/>
    <w:qFormat/>
    <w:rsid w:val="003E4064"/>
    <w:pPr>
      <w:spacing w:after="0"/>
      <w:ind w:left="400" w:hanging="400"/>
      <w:jc w:val="left"/>
    </w:pPr>
    <w:rPr>
      <w:rFonts w:cstheme="minorHAnsi"/>
      <w:smallCaps/>
    </w:rPr>
  </w:style>
  <w:style w:type="paragraph" w:styleId="CommentText">
    <w:name w:val="annotation text"/>
    <w:basedOn w:val="Normal"/>
    <w:link w:val="CommentTextChar"/>
    <w:uiPriority w:val="99"/>
    <w:unhideWhenUsed/>
    <w:rsid w:val="003E4064"/>
    <w:pPr>
      <w:spacing w:line="240" w:lineRule="auto"/>
      <w:jc w:val="left"/>
    </w:pPr>
    <w:rPr>
      <w:rFonts w:eastAsiaTheme="minorHAnsi"/>
    </w:rPr>
  </w:style>
  <w:style w:type="character" w:customStyle="1" w:styleId="CommentTextChar">
    <w:name w:val="Comment Text Char"/>
    <w:basedOn w:val="DefaultParagraphFont"/>
    <w:link w:val="CommentText"/>
    <w:uiPriority w:val="99"/>
    <w:rsid w:val="003E4064"/>
    <w:rPr>
      <w:sz w:val="20"/>
      <w:szCs w:val="20"/>
    </w:rPr>
  </w:style>
  <w:style w:type="character" w:customStyle="1" w:styleId="CommentSubjectChar">
    <w:name w:val="Comment Subject Char"/>
    <w:basedOn w:val="CommentTextChar"/>
    <w:link w:val="CommentSubject"/>
    <w:uiPriority w:val="99"/>
    <w:rsid w:val="003E4064"/>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unhideWhenUsed/>
    <w:rsid w:val="003E4064"/>
    <w:rPr>
      <w:rFonts w:ascii="Calibri" w:eastAsia="Calibri" w:hAnsi="Calibri" w:cs="Times New Roman"/>
      <w:b/>
      <w:bCs/>
    </w:rPr>
  </w:style>
  <w:style w:type="character" w:customStyle="1" w:styleId="CommentSubjectChar1">
    <w:name w:val="Comment Subject Char1"/>
    <w:basedOn w:val="CommentTextChar"/>
    <w:uiPriority w:val="99"/>
    <w:semiHidden/>
    <w:rsid w:val="003E4064"/>
    <w:rPr>
      <w:b/>
      <w:bCs/>
      <w:sz w:val="20"/>
      <w:szCs w:val="20"/>
    </w:rPr>
  </w:style>
  <w:style w:type="table" w:customStyle="1" w:styleId="TableGrid2">
    <w:name w:val="Table Grid2"/>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3E4064"/>
    <w:rPr>
      <w:sz w:val="16"/>
      <w:szCs w:val="16"/>
    </w:rPr>
  </w:style>
  <w:style w:type="table" w:customStyle="1" w:styleId="TableGrid1">
    <w:name w:val="Table Grid1"/>
    <w:basedOn w:val="TableNormal"/>
    <w:next w:val="TableGrid"/>
    <w:uiPriority w:val="59"/>
    <w:rsid w:val="003E4064"/>
    <w:pPr>
      <w:spacing w:after="0" w:line="240" w:lineRule="auto"/>
    </w:pPr>
    <w:rPr>
      <w:rFonts w:eastAsia="Times New Roman"/>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3E4064"/>
    <w:pPr>
      <w:spacing w:after="0" w:line="240" w:lineRule="auto"/>
      <w:jc w:val="left"/>
    </w:pPr>
    <w:rPr>
      <w:rFonts w:eastAsiaTheme="minorHAnsi"/>
      <w:lang w:val="en-GB"/>
    </w:rPr>
  </w:style>
  <w:style w:type="character" w:customStyle="1" w:styleId="FootnoteTextChar">
    <w:name w:val="Footnote Text Char"/>
    <w:basedOn w:val="DefaultParagraphFont"/>
    <w:link w:val="FootnoteText"/>
    <w:semiHidden/>
    <w:rsid w:val="003E4064"/>
    <w:rPr>
      <w:sz w:val="20"/>
      <w:szCs w:val="20"/>
      <w:lang w:val="en-GB"/>
    </w:rPr>
  </w:style>
  <w:style w:type="character" w:styleId="FootnoteReference">
    <w:name w:val="footnote reference"/>
    <w:uiPriority w:val="99"/>
    <w:rsid w:val="003E4064"/>
    <w:rPr>
      <w:vertAlign w:val="superscript"/>
    </w:rPr>
  </w:style>
  <w:style w:type="character" w:customStyle="1" w:styleId="0tablesourceChar">
    <w:name w:val="0 tablesource Char"/>
    <w:basedOn w:val="DefaultParagraphFont"/>
    <w:link w:val="0tablesource"/>
    <w:locked/>
    <w:rsid w:val="003E4064"/>
    <w:rPr>
      <w:bCs/>
      <w:iCs/>
      <w:sz w:val="18"/>
      <w:szCs w:val="18"/>
    </w:rPr>
  </w:style>
  <w:style w:type="paragraph" w:customStyle="1" w:styleId="0tablesource">
    <w:name w:val="0 tablesource"/>
    <w:basedOn w:val="Normal"/>
    <w:link w:val="0tablesourceChar"/>
    <w:qFormat/>
    <w:rsid w:val="003E4064"/>
    <w:pPr>
      <w:spacing w:after="240" w:line="240" w:lineRule="auto"/>
      <w:jc w:val="left"/>
    </w:pPr>
    <w:rPr>
      <w:rFonts w:eastAsiaTheme="minorHAnsi"/>
      <w:bCs/>
      <w:iCs/>
      <w:sz w:val="18"/>
      <w:szCs w:val="18"/>
    </w:rPr>
  </w:style>
  <w:style w:type="character" w:customStyle="1" w:styleId="fontstyle01">
    <w:name w:val="fontstyle01"/>
    <w:basedOn w:val="DefaultParagraphFont"/>
    <w:rsid w:val="003E4064"/>
    <w:rPr>
      <w:rFonts w:ascii="Book Antiqua" w:hAnsi="Book Antiqua" w:hint="default"/>
      <w:b w:val="0"/>
      <w:bCs w:val="0"/>
      <w:i w:val="0"/>
      <w:iCs w:val="0"/>
      <w:color w:val="000000"/>
      <w:sz w:val="22"/>
      <w:szCs w:val="22"/>
    </w:rPr>
  </w:style>
  <w:style w:type="character" w:customStyle="1" w:styleId="0tableheadChar">
    <w:name w:val="0 tablehead Char"/>
    <w:basedOn w:val="DefaultParagraphFont"/>
    <w:link w:val="0tablehead"/>
    <w:locked/>
    <w:rsid w:val="003E4064"/>
    <w:rPr>
      <w:b/>
      <w:bCs/>
      <w:iCs/>
    </w:rPr>
  </w:style>
  <w:style w:type="paragraph" w:customStyle="1" w:styleId="0tablehead">
    <w:name w:val="0 tablehead"/>
    <w:basedOn w:val="Normal"/>
    <w:link w:val="0tableheadChar"/>
    <w:qFormat/>
    <w:rsid w:val="003E4064"/>
    <w:pPr>
      <w:spacing w:after="120" w:line="240" w:lineRule="auto"/>
      <w:jc w:val="left"/>
    </w:pPr>
    <w:rPr>
      <w:rFonts w:eastAsiaTheme="minorHAnsi"/>
      <w:b/>
      <w:bCs/>
      <w:iCs/>
      <w:sz w:val="22"/>
      <w:szCs w:val="22"/>
    </w:rPr>
  </w:style>
  <w:style w:type="table" w:customStyle="1" w:styleId="PlainTable11">
    <w:name w:val="Plain Table 11"/>
    <w:basedOn w:val="TableNormal"/>
    <w:uiPriority w:val="41"/>
    <w:rsid w:val="003E40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E406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uiPriority w:val="99"/>
    <w:semiHidden/>
    <w:rsid w:val="003E4064"/>
    <w:rPr>
      <w:color w:val="808080"/>
    </w:rPr>
  </w:style>
  <w:style w:type="table" w:customStyle="1" w:styleId="TableGrid11">
    <w:name w:val="Table Grid11"/>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3E4064"/>
  </w:style>
  <w:style w:type="table" w:customStyle="1" w:styleId="TableGrid3">
    <w:name w:val="Table Grid3"/>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E4064"/>
    <w:pPr>
      <w:spacing w:after="100"/>
      <w:ind w:left="660"/>
      <w:jc w:val="left"/>
    </w:pPr>
    <w:rPr>
      <w:rFonts w:ascii="Calibri" w:eastAsia="Times New Roman" w:hAnsi="Calibri" w:cs="Times New Roman"/>
      <w:sz w:val="22"/>
      <w:szCs w:val="22"/>
    </w:rPr>
  </w:style>
  <w:style w:type="paragraph" w:styleId="TOC5">
    <w:name w:val="toc 5"/>
    <w:basedOn w:val="Normal"/>
    <w:next w:val="Normal"/>
    <w:autoRedefine/>
    <w:uiPriority w:val="39"/>
    <w:unhideWhenUsed/>
    <w:rsid w:val="003E4064"/>
    <w:pPr>
      <w:spacing w:after="100"/>
      <w:ind w:left="880"/>
      <w:jc w:val="left"/>
    </w:pPr>
    <w:rPr>
      <w:rFonts w:ascii="Calibri" w:eastAsia="Times New Roman" w:hAnsi="Calibri" w:cs="Times New Roman"/>
      <w:sz w:val="22"/>
      <w:szCs w:val="22"/>
    </w:rPr>
  </w:style>
  <w:style w:type="paragraph" w:styleId="TOC6">
    <w:name w:val="toc 6"/>
    <w:basedOn w:val="Normal"/>
    <w:next w:val="Normal"/>
    <w:autoRedefine/>
    <w:uiPriority w:val="39"/>
    <w:unhideWhenUsed/>
    <w:rsid w:val="003E4064"/>
    <w:pPr>
      <w:spacing w:after="100"/>
      <w:ind w:left="1100"/>
      <w:jc w:val="left"/>
    </w:pPr>
    <w:rPr>
      <w:rFonts w:ascii="Calibri" w:eastAsia="Times New Roman" w:hAnsi="Calibri" w:cs="Times New Roman"/>
      <w:sz w:val="22"/>
      <w:szCs w:val="22"/>
    </w:rPr>
  </w:style>
  <w:style w:type="paragraph" w:styleId="TOC7">
    <w:name w:val="toc 7"/>
    <w:basedOn w:val="Normal"/>
    <w:next w:val="Normal"/>
    <w:autoRedefine/>
    <w:uiPriority w:val="39"/>
    <w:unhideWhenUsed/>
    <w:rsid w:val="003E4064"/>
    <w:pPr>
      <w:spacing w:after="100"/>
      <w:ind w:left="1320"/>
      <w:jc w:val="left"/>
    </w:pPr>
    <w:rPr>
      <w:rFonts w:ascii="Calibri" w:eastAsia="Times New Roman" w:hAnsi="Calibri" w:cs="Times New Roman"/>
      <w:sz w:val="22"/>
      <w:szCs w:val="22"/>
    </w:rPr>
  </w:style>
  <w:style w:type="paragraph" w:styleId="TOC8">
    <w:name w:val="toc 8"/>
    <w:basedOn w:val="Normal"/>
    <w:next w:val="Normal"/>
    <w:autoRedefine/>
    <w:uiPriority w:val="39"/>
    <w:unhideWhenUsed/>
    <w:rsid w:val="003E4064"/>
    <w:pPr>
      <w:spacing w:after="100"/>
      <w:ind w:left="1540"/>
      <w:jc w:val="left"/>
    </w:pPr>
    <w:rPr>
      <w:rFonts w:ascii="Calibri" w:eastAsia="Times New Roman" w:hAnsi="Calibri" w:cs="Times New Roman"/>
      <w:sz w:val="22"/>
      <w:szCs w:val="22"/>
    </w:rPr>
  </w:style>
  <w:style w:type="paragraph" w:styleId="TOC9">
    <w:name w:val="toc 9"/>
    <w:basedOn w:val="Normal"/>
    <w:next w:val="Normal"/>
    <w:autoRedefine/>
    <w:uiPriority w:val="39"/>
    <w:unhideWhenUsed/>
    <w:rsid w:val="003E4064"/>
    <w:pPr>
      <w:spacing w:after="100"/>
      <w:ind w:left="1760"/>
      <w:jc w:val="left"/>
    </w:pPr>
    <w:rPr>
      <w:rFonts w:ascii="Calibri" w:eastAsia="Times New Roman" w:hAnsi="Calibri" w:cs="Times New Roman"/>
      <w:sz w:val="22"/>
      <w:szCs w:val="22"/>
    </w:rPr>
  </w:style>
  <w:style w:type="table" w:customStyle="1" w:styleId="TableGrid6">
    <w:name w:val="Table Grid6"/>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next w:val="TableNormal"/>
    <w:uiPriority w:val="48"/>
    <w:rsid w:val="003E4064"/>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7">
    <w:name w:val="Table Grid7"/>
    <w:basedOn w:val="TableNormal"/>
    <w:next w:val="TableGrid"/>
    <w:uiPriority w:val="59"/>
    <w:rsid w:val="003E406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rsid w:val="003E4064"/>
    <w:pPr>
      <w:numPr>
        <w:numId w:val="3"/>
      </w:numPr>
      <w:spacing w:after="0" w:line="240" w:lineRule="auto"/>
      <w:jc w:val="left"/>
    </w:pPr>
    <w:rPr>
      <w:rFonts w:ascii="Times New Roman" w:eastAsia="Times New Roman" w:hAnsi="Times New Roman" w:cs="Times New Roman"/>
      <w:sz w:val="24"/>
      <w:szCs w:val="24"/>
    </w:rPr>
  </w:style>
  <w:style w:type="character" w:styleId="FollowedHyperlink">
    <w:name w:val="FollowedHyperlink"/>
    <w:uiPriority w:val="99"/>
    <w:unhideWhenUsed/>
    <w:rsid w:val="003E4064"/>
    <w:rPr>
      <w:color w:val="800080"/>
      <w:u w:val="single"/>
    </w:rPr>
  </w:style>
  <w:style w:type="character" w:customStyle="1" w:styleId="Heading2Char1">
    <w:name w:val="Heading 2 Char1"/>
    <w:aliases w:val="text Char1"/>
    <w:basedOn w:val="DefaultParagraphFont"/>
    <w:uiPriority w:val="9"/>
    <w:semiHidden/>
    <w:rsid w:val="003E4064"/>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uiPriority w:val="99"/>
    <w:rsid w:val="003E4064"/>
    <w:pPr>
      <w:spacing w:before="100" w:beforeAutospacing="1" w:after="100" w:afterAutospacing="1" w:line="264" w:lineRule="auto"/>
      <w:jc w:val="left"/>
    </w:pPr>
    <w:rPr>
      <w:lang w:val="en-GB" w:bidi="en-US"/>
    </w:rPr>
  </w:style>
  <w:style w:type="paragraph" w:styleId="Index1">
    <w:name w:val="index 1"/>
    <w:basedOn w:val="Normal"/>
    <w:next w:val="Normal"/>
    <w:autoRedefine/>
    <w:semiHidden/>
    <w:unhideWhenUsed/>
    <w:rsid w:val="003E4064"/>
    <w:pPr>
      <w:spacing w:after="0" w:line="240" w:lineRule="auto"/>
      <w:ind w:left="220" w:hanging="220"/>
      <w:jc w:val="left"/>
    </w:pPr>
    <w:rPr>
      <w:lang w:val="en-GB"/>
    </w:rPr>
  </w:style>
  <w:style w:type="paragraph" w:styleId="EndnoteText">
    <w:name w:val="endnote text"/>
    <w:basedOn w:val="Normal"/>
    <w:link w:val="EndnoteTextChar"/>
    <w:unhideWhenUsed/>
    <w:rsid w:val="003E4064"/>
    <w:pPr>
      <w:widowControl w:val="0"/>
      <w:snapToGrid w:val="0"/>
      <w:spacing w:after="120" w:line="264" w:lineRule="auto"/>
      <w:jc w:val="left"/>
    </w:pPr>
    <w:rPr>
      <w:rFonts w:ascii="Courier" w:hAnsi="Courier"/>
      <w:lang w:val="en-GB"/>
    </w:rPr>
  </w:style>
  <w:style w:type="character" w:customStyle="1" w:styleId="EndnoteTextChar">
    <w:name w:val="Endnote Text Char"/>
    <w:basedOn w:val="DefaultParagraphFont"/>
    <w:link w:val="EndnoteText"/>
    <w:rsid w:val="003E4064"/>
    <w:rPr>
      <w:rFonts w:ascii="Courier" w:eastAsiaTheme="minorEastAsia" w:hAnsi="Courier"/>
      <w:sz w:val="20"/>
      <w:szCs w:val="20"/>
      <w:lang w:val="en-GB"/>
    </w:rPr>
  </w:style>
  <w:style w:type="paragraph" w:styleId="ListBullet2">
    <w:name w:val="List Bullet 2"/>
    <w:basedOn w:val="Normal"/>
    <w:autoRedefine/>
    <w:unhideWhenUsed/>
    <w:rsid w:val="003E4064"/>
    <w:pPr>
      <w:framePr w:hSpace="180" w:wrap="around" w:vAnchor="text" w:hAnchor="text" w:y="1"/>
      <w:numPr>
        <w:numId w:val="4"/>
      </w:numPr>
      <w:tabs>
        <w:tab w:val="clear" w:pos="643"/>
      </w:tabs>
      <w:spacing w:after="120" w:line="264" w:lineRule="auto"/>
      <w:ind w:left="0" w:firstLine="0"/>
      <w:jc w:val="left"/>
    </w:pPr>
    <w:rPr>
      <w:color w:val="0070C0"/>
      <w:lang w:val="en-GB"/>
    </w:rPr>
  </w:style>
  <w:style w:type="character" w:customStyle="1" w:styleId="TitleChar1">
    <w:name w:val="Title Char1"/>
    <w:aliases w:val="Chapter one Char1"/>
    <w:basedOn w:val="DefaultParagraphFont"/>
    <w:uiPriority w:val="10"/>
    <w:rsid w:val="003E4064"/>
    <w:rPr>
      <w:rFonts w:asciiTheme="majorHAnsi" w:eastAsiaTheme="majorEastAsia" w:hAnsiTheme="majorHAnsi" w:cstheme="majorBidi"/>
      <w:spacing w:val="-10"/>
      <w:kern w:val="28"/>
      <w:sz w:val="56"/>
      <w:szCs w:val="56"/>
      <w:lang w:val="en-US"/>
    </w:rPr>
  </w:style>
  <w:style w:type="character" w:customStyle="1" w:styleId="SubtitleChar1">
    <w:name w:val="Subtitle Char1"/>
    <w:aliases w:val="List of Tables Char1"/>
    <w:basedOn w:val="DefaultParagraphFont"/>
    <w:uiPriority w:val="11"/>
    <w:rsid w:val="003E4064"/>
    <w:rPr>
      <w:rFonts w:eastAsiaTheme="minorEastAsia"/>
      <w:color w:val="5A5A5A" w:themeColor="text1" w:themeTint="A5"/>
      <w:spacing w:val="15"/>
    </w:rPr>
  </w:style>
  <w:style w:type="paragraph" w:styleId="BodyTextIndent2">
    <w:name w:val="Body Text Indent 2"/>
    <w:basedOn w:val="Normal"/>
    <w:link w:val="BodyTextIndent2Char"/>
    <w:unhideWhenUsed/>
    <w:rsid w:val="003E4064"/>
    <w:pPr>
      <w:spacing w:after="120" w:line="360" w:lineRule="auto"/>
      <w:ind w:left="720"/>
      <w:jc w:val="left"/>
    </w:pPr>
    <w:rPr>
      <w:rFonts w:ascii="Arial" w:hAnsi="Arial"/>
      <w:sz w:val="26"/>
      <w:lang w:val="en-GB"/>
    </w:rPr>
  </w:style>
  <w:style w:type="character" w:customStyle="1" w:styleId="BodyTextIndent2Char">
    <w:name w:val="Body Text Indent 2 Char"/>
    <w:basedOn w:val="DefaultParagraphFont"/>
    <w:link w:val="BodyTextIndent2"/>
    <w:rsid w:val="003E4064"/>
    <w:rPr>
      <w:rFonts w:ascii="Arial" w:eastAsiaTheme="minorEastAsia" w:hAnsi="Arial"/>
      <w:sz w:val="26"/>
      <w:szCs w:val="20"/>
      <w:lang w:val="en-GB"/>
    </w:rPr>
  </w:style>
  <w:style w:type="paragraph" w:styleId="PlainText">
    <w:name w:val="Plain Text"/>
    <w:basedOn w:val="Normal"/>
    <w:link w:val="PlainTextChar"/>
    <w:uiPriority w:val="99"/>
    <w:unhideWhenUsed/>
    <w:rsid w:val="003E4064"/>
    <w:pPr>
      <w:spacing w:after="120" w:line="264" w:lineRule="auto"/>
      <w:jc w:val="left"/>
    </w:pPr>
    <w:rPr>
      <w:rFonts w:ascii="Consolas" w:hAnsi="Consolas" w:cs="Consolas"/>
      <w:sz w:val="21"/>
      <w:szCs w:val="21"/>
      <w:lang w:val="en-GB"/>
    </w:rPr>
  </w:style>
  <w:style w:type="character" w:customStyle="1" w:styleId="PlainTextChar">
    <w:name w:val="Plain Text Char"/>
    <w:basedOn w:val="DefaultParagraphFont"/>
    <w:link w:val="PlainText"/>
    <w:uiPriority w:val="99"/>
    <w:rsid w:val="003E4064"/>
    <w:rPr>
      <w:rFonts w:ascii="Consolas" w:eastAsiaTheme="minorEastAsia" w:hAnsi="Consolas" w:cs="Consolas"/>
      <w:sz w:val="21"/>
      <w:szCs w:val="21"/>
      <w:lang w:val="en-GB"/>
    </w:rPr>
  </w:style>
  <w:style w:type="paragraph" w:styleId="Revision">
    <w:name w:val="Revision"/>
    <w:uiPriority w:val="99"/>
    <w:semiHidden/>
    <w:rsid w:val="003E4064"/>
    <w:pPr>
      <w:spacing w:after="0" w:line="240" w:lineRule="auto"/>
    </w:pPr>
    <w:rPr>
      <w:rFonts w:ascii="Times New Roman" w:eastAsia="Times New Roman" w:hAnsi="Times New Roman" w:cs="Times New Roman"/>
      <w:sz w:val="24"/>
      <w:szCs w:val="24"/>
    </w:rPr>
  </w:style>
  <w:style w:type="paragraph" w:customStyle="1" w:styleId="xl27">
    <w:name w:val="xl2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font5">
    <w:name w:val="font5"/>
    <w:basedOn w:val="Normal"/>
    <w:rsid w:val="003E4064"/>
    <w:pPr>
      <w:spacing w:before="100" w:beforeAutospacing="1" w:after="100" w:afterAutospacing="1" w:line="264" w:lineRule="auto"/>
      <w:jc w:val="left"/>
    </w:pPr>
    <w:rPr>
      <w:rFonts w:ascii="Gill Sans MT" w:hAnsi="Gill Sans MT"/>
      <w:b/>
      <w:bCs/>
      <w:lang w:val="en-GB"/>
    </w:rPr>
  </w:style>
  <w:style w:type="paragraph" w:customStyle="1" w:styleId="font6">
    <w:name w:val="font6"/>
    <w:basedOn w:val="Normal"/>
    <w:rsid w:val="003E4064"/>
    <w:pPr>
      <w:spacing w:before="100" w:beforeAutospacing="1" w:after="100" w:afterAutospacing="1" w:line="264" w:lineRule="auto"/>
      <w:jc w:val="left"/>
    </w:pPr>
    <w:rPr>
      <w:rFonts w:ascii="Tahoma" w:hAnsi="Tahoma" w:cs="Tahoma"/>
      <w:color w:val="000000"/>
      <w:sz w:val="16"/>
      <w:szCs w:val="16"/>
      <w:lang w:val="en-GB"/>
    </w:rPr>
  </w:style>
  <w:style w:type="paragraph" w:customStyle="1" w:styleId="xl25">
    <w:name w:val="xl2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xl26">
    <w:name w:val="xl26"/>
    <w:basedOn w:val="Normal"/>
    <w:rsid w:val="003E4064"/>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64" w:lineRule="auto"/>
      <w:jc w:val="left"/>
    </w:pPr>
    <w:rPr>
      <w:lang w:val="en-GB"/>
    </w:rPr>
  </w:style>
  <w:style w:type="paragraph" w:customStyle="1" w:styleId="xl28">
    <w:name w:val="xl28"/>
    <w:basedOn w:val="Normal"/>
    <w:rsid w:val="003E4064"/>
    <w:pPr>
      <w:pBdr>
        <w:top w:val="single" w:sz="4" w:space="0" w:color="auto"/>
        <w:left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29">
    <w:name w:val="xl29"/>
    <w:basedOn w:val="Normal"/>
    <w:rsid w:val="003E4064"/>
    <w:pPr>
      <w:pBdr>
        <w:left w:val="single" w:sz="4" w:space="0" w:color="auto"/>
        <w:bottom w:val="single" w:sz="4" w:space="0" w:color="auto"/>
        <w:right w:val="single" w:sz="4" w:space="0" w:color="auto"/>
      </w:pBdr>
      <w:shd w:val="clear" w:color="auto" w:fill="FF9900"/>
      <w:spacing w:before="100" w:beforeAutospacing="1" w:after="100" w:afterAutospacing="1" w:line="264" w:lineRule="auto"/>
      <w:jc w:val="center"/>
    </w:pPr>
    <w:rPr>
      <w:rFonts w:ascii="Gill Sans MT" w:hAnsi="Gill Sans MT"/>
      <w:b/>
      <w:bCs/>
      <w:szCs w:val="22"/>
      <w:lang w:val="en-GB"/>
    </w:rPr>
  </w:style>
  <w:style w:type="paragraph" w:customStyle="1" w:styleId="xl30">
    <w:name w:val="xl30"/>
    <w:basedOn w:val="Normal"/>
    <w:rsid w:val="003E4064"/>
    <w:pPr>
      <w:pBdr>
        <w:left w:val="single" w:sz="4" w:space="0" w:color="auto"/>
        <w:bottom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31">
    <w:name w:val="xl31"/>
    <w:basedOn w:val="Normal"/>
    <w:rsid w:val="003E4064"/>
    <w:pPr>
      <w:spacing w:before="100" w:beforeAutospacing="1" w:after="100" w:afterAutospacing="1" w:line="264" w:lineRule="auto"/>
      <w:jc w:val="left"/>
    </w:pPr>
    <w:rPr>
      <w:rFonts w:ascii="Gill Sans MT" w:hAnsi="Gill Sans MT"/>
      <w:b/>
      <w:bCs/>
      <w:sz w:val="18"/>
      <w:szCs w:val="18"/>
      <w:lang w:val="en-GB"/>
    </w:rPr>
  </w:style>
  <w:style w:type="paragraph" w:customStyle="1" w:styleId="xl32">
    <w:name w:val="xl32"/>
    <w:basedOn w:val="Normal"/>
    <w:rsid w:val="003E4064"/>
    <w:pPr>
      <w:pBdr>
        <w:top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3">
    <w:name w:val="xl3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rFonts w:ascii="Gill Sans MT" w:hAnsi="Gill Sans MT"/>
      <w:b/>
      <w:bCs/>
      <w:lang w:val="en-GB"/>
    </w:rPr>
  </w:style>
  <w:style w:type="paragraph" w:customStyle="1" w:styleId="xl34">
    <w:name w:val="xl34"/>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5">
    <w:name w:val="xl3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36">
    <w:name w:val="xl3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37">
    <w:name w:val="xl37"/>
    <w:basedOn w:val="Normal"/>
    <w:rsid w:val="003E4064"/>
    <w:pPr>
      <w:pBdr>
        <w:top w:val="single" w:sz="4" w:space="0" w:color="auto"/>
        <w:left w:val="single" w:sz="4" w:space="0" w:color="auto"/>
        <w:bottom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38">
    <w:name w:val="xl3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39">
    <w:name w:val="xl39"/>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0">
    <w:name w:val="xl4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1">
    <w:name w:val="xl4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2">
    <w:name w:val="xl4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3">
    <w:name w:val="xl43"/>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4">
    <w:name w:val="xl4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szCs w:val="22"/>
      <w:lang w:val="en-GB"/>
    </w:rPr>
  </w:style>
  <w:style w:type="paragraph" w:customStyle="1" w:styleId="xl45">
    <w:name w:val="xl45"/>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left"/>
    </w:pPr>
    <w:rPr>
      <w:b/>
      <w:bCs/>
      <w:szCs w:val="22"/>
      <w:lang w:val="en-GB"/>
    </w:rPr>
  </w:style>
  <w:style w:type="paragraph" w:customStyle="1" w:styleId="xl46">
    <w:name w:val="xl4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7">
    <w:name w:val="xl4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8">
    <w:name w:val="xl4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9">
    <w:name w:val="xl49"/>
    <w:basedOn w:val="Normal"/>
    <w:rsid w:val="003E4064"/>
    <w:pPr>
      <w:pBdr>
        <w:top w:val="single" w:sz="4" w:space="0" w:color="auto"/>
        <w:bottom w:val="single" w:sz="4" w:space="0" w:color="auto"/>
      </w:pBdr>
      <w:spacing w:before="100" w:beforeAutospacing="1" w:after="100" w:afterAutospacing="1" w:line="264" w:lineRule="auto"/>
      <w:jc w:val="left"/>
    </w:pPr>
    <w:rPr>
      <w:szCs w:val="22"/>
      <w:lang w:val="en-GB"/>
    </w:rPr>
  </w:style>
  <w:style w:type="paragraph" w:customStyle="1" w:styleId="xl50">
    <w:name w:val="xl5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1">
    <w:name w:val="xl5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2">
    <w:name w:val="xl5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3">
    <w:name w:val="xl5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4">
    <w:name w:val="xl54"/>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5">
    <w:name w:val="xl55"/>
    <w:basedOn w:val="Normal"/>
    <w:rsid w:val="003E4064"/>
    <w:pPr>
      <w:spacing w:before="100" w:beforeAutospacing="1" w:after="100" w:afterAutospacing="1" w:line="264" w:lineRule="auto"/>
      <w:jc w:val="left"/>
    </w:pPr>
    <w:rPr>
      <w:b/>
      <w:bCs/>
      <w:szCs w:val="22"/>
      <w:lang w:val="en-GB"/>
    </w:rPr>
  </w:style>
  <w:style w:type="paragraph" w:customStyle="1" w:styleId="xl56">
    <w:name w:val="xl56"/>
    <w:basedOn w:val="Normal"/>
    <w:rsid w:val="003E4064"/>
    <w:pPr>
      <w:spacing w:before="100" w:beforeAutospacing="1" w:after="100" w:afterAutospacing="1" w:line="264" w:lineRule="auto"/>
      <w:jc w:val="left"/>
    </w:pPr>
    <w:rPr>
      <w:szCs w:val="22"/>
      <w:lang w:val="en-GB"/>
    </w:rPr>
  </w:style>
  <w:style w:type="paragraph" w:customStyle="1" w:styleId="xl57">
    <w:name w:val="xl57"/>
    <w:basedOn w:val="Normal"/>
    <w:rsid w:val="003E4064"/>
    <w:pPr>
      <w:spacing w:before="100" w:beforeAutospacing="1" w:after="100" w:afterAutospacing="1" w:line="264" w:lineRule="auto"/>
      <w:jc w:val="left"/>
    </w:pPr>
    <w:rPr>
      <w:szCs w:val="22"/>
      <w:lang w:val="en-GB"/>
    </w:rPr>
  </w:style>
  <w:style w:type="paragraph" w:customStyle="1" w:styleId="xl58">
    <w:name w:val="xl5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59">
    <w:name w:val="xl59"/>
    <w:basedOn w:val="Normal"/>
    <w:rsid w:val="003E4064"/>
    <w:pPr>
      <w:pBdr>
        <w:top w:val="single" w:sz="4" w:space="0" w:color="auto"/>
        <w:left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0">
    <w:name w:val="xl60"/>
    <w:basedOn w:val="Normal"/>
    <w:rsid w:val="003E4064"/>
    <w:pPr>
      <w:pBdr>
        <w:left w:val="single" w:sz="4" w:space="0" w:color="auto"/>
        <w:bottom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1">
    <w:name w:val="xl61"/>
    <w:basedOn w:val="Normal"/>
    <w:rsid w:val="003E406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2">
    <w:name w:val="xl62"/>
    <w:basedOn w:val="Normal"/>
    <w:rsid w:val="003E4064"/>
    <w:pPr>
      <w:pBdr>
        <w:top w:val="single" w:sz="4" w:space="0" w:color="auto"/>
        <w:left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3">
    <w:name w:val="xl63"/>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left"/>
    </w:pPr>
    <w:rPr>
      <w:lang w:val="en-GB"/>
    </w:rPr>
  </w:style>
  <w:style w:type="paragraph" w:customStyle="1" w:styleId="xl64">
    <w:name w:val="xl64"/>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center"/>
    </w:pPr>
    <w:rPr>
      <w:b/>
      <w:bCs/>
      <w:szCs w:val="22"/>
      <w:lang w:val="en-GB"/>
    </w:rPr>
  </w:style>
  <w:style w:type="paragraph" w:customStyle="1" w:styleId="xl65">
    <w:name w:val="xl65"/>
    <w:basedOn w:val="Normal"/>
    <w:rsid w:val="003E4064"/>
    <w:pPr>
      <w:pBdr>
        <w:lef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6">
    <w:name w:val="xl6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67">
    <w:name w:val="xl67"/>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8">
    <w:name w:val="xl6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color w:val="000000"/>
      <w:szCs w:val="22"/>
      <w:lang w:val="en-GB"/>
    </w:rPr>
  </w:style>
  <w:style w:type="paragraph" w:customStyle="1" w:styleId="xl69">
    <w:name w:val="xl69"/>
    <w:basedOn w:val="Normal"/>
    <w:rsid w:val="003E4064"/>
    <w:pPr>
      <w:spacing w:before="100" w:beforeAutospacing="1" w:after="100" w:afterAutospacing="1" w:line="264" w:lineRule="auto"/>
      <w:jc w:val="left"/>
    </w:pPr>
    <w:rPr>
      <w:b/>
      <w:bCs/>
      <w:szCs w:val="22"/>
      <w:lang w:val="en-GB"/>
    </w:rPr>
  </w:style>
  <w:style w:type="paragraph" w:customStyle="1" w:styleId="xl70">
    <w:name w:val="xl7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1">
    <w:name w:val="xl7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color w:val="0000FF"/>
      <w:sz w:val="18"/>
      <w:szCs w:val="18"/>
      <w:lang w:val="en-GB"/>
    </w:rPr>
  </w:style>
  <w:style w:type="paragraph" w:customStyle="1" w:styleId="xl72">
    <w:name w:val="xl7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3">
    <w:name w:val="xl73"/>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4">
    <w:name w:val="xl7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color w:val="000000"/>
      <w:szCs w:val="22"/>
      <w:lang w:val="en-GB"/>
    </w:rPr>
  </w:style>
  <w:style w:type="paragraph" w:customStyle="1" w:styleId="xl75">
    <w:name w:val="xl7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6">
    <w:name w:val="xl7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77">
    <w:name w:val="xl7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8">
    <w:name w:val="xl7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9">
    <w:name w:val="xl79"/>
    <w:basedOn w:val="Normal"/>
    <w:rsid w:val="003E4064"/>
    <w:pPr>
      <w:spacing w:before="100" w:beforeAutospacing="1" w:after="100" w:afterAutospacing="1" w:line="264" w:lineRule="auto"/>
      <w:jc w:val="left"/>
    </w:pPr>
    <w:rPr>
      <w:color w:val="000000"/>
      <w:szCs w:val="22"/>
      <w:lang w:val="en-GB"/>
    </w:rPr>
  </w:style>
  <w:style w:type="paragraph" w:customStyle="1" w:styleId="xl80">
    <w:name w:val="xl80"/>
    <w:basedOn w:val="Normal"/>
    <w:rsid w:val="003E4064"/>
    <w:pPr>
      <w:spacing w:before="100" w:beforeAutospacing="1" w:after="100" w:afterAutospacing="1" w:line="264" w:lineRule="auto"/>
      <w:jc w:val="left"/>
    </w:pPr>
    <w:rPr>
      <w:b/>
      <w:bCs/>
      <w:color w:val="000000"/>
      <w:szCs w:val="22"/>
      <w:lang w:val="en-GB"/>
    </w:rPr>
  </w:style>
  <w:style w:type="paragraph" w:customStyle="1" w:styleId="xl81">
    <w:name w:val="xl8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82">
    <w:name w:val="xl82"/>
    <w:basedOn w:val="Normal"/>
    <w:rsid w:val="003E4064"/>
    <w:pPr>
      <w:pBdr>
        <w:top w:val="single" w:sz="4" w:space="0" w:color="auto"/>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3">
    <w:name w:val="xl83"/>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4">
    <w:name w:val="xl84"/>
    <w:basedOn w:val="Normal"/>
    <w:rsid w:val="003E4064"/>
    <w:pPr>
      <w:spacing w:before="100" w:beforeAutospacing="1" w:after="100" w:afterAutospacing="1" w:line="264" w:lineRule="auto"/>
      <w:jc w:val="left"/>
    </w:pPr>
    <w:rPr>
      <w:b/>
      <w:bCs/>
      <w:color w:val="000000"/>
      <w:szCs w:val="22"/>
      <w:lang w:val="en-GB"/>
    </w:rPr>
  </w:style>
  <w:style w:type="paragraph" w:customStyle="1" w:styleId="xl85">
    <w:name w:val="xl85"/>
    <w:basedOn w:val="Normal"/>
    <w:rsid w:val="003E4064"/>
    <w:pPr>
      <w:pBdr>
        <w:top w:val="single" w:sz="4" w:space="0" w:color="auto"/>
        <w:left w:val="single" w:sz="4" w:space="0" w:color="auto"/>
        <w:right w:val="single" w:sz="4" w:space="0" w:color="auto"/>
      </w:pBdr>
      <w:shd w:val="clear" w:color="auto" w:fill="FFFFFF"/>
      <w:spacing w:before="100" w:beforeAutospacing="1" w:after="100" w:afterAutospacing="1" w:line="264" w:lineRule="auto"/>
      <w:jc w:val="center"/>
    </w:pPr>
    <w:rPr>
      <w:rFonts w:ascii="Gill Sans MT" w:hAnsi="Gill Sans MT"/>
      <w:b/>
      <w:bCs/>
      <w:szCs w:val="22"/>
      <w:lang w:val="en-GB"/>
    </w:rPr>
  </w:style>
  <w:style w:type="paragraph" w:customStyle="1" w:styleId="xl86">
    <w:name w:val="xl86"/>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center"/>
    </w:pPr>
    <w:rPr>
      <w:lang w:val="en-GB"/>
    </w:rPr>
  </w:style>
  <w:style w:type="paragraph" w:customStyle="1" w:styleId="xl87">
    <w:name w:val="xl87"/>
    <w:basedOn w:val="Normal"/>
    <w:rsid w:val="003E4064"/>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8">
    <w:name w:val="xl88"/>
    <w:basedOn w:val="Normal"/>
    <w:rsid w:val="003E4064"/>
    <w:pPr>
      <w:pBdr>
        <w:top w:val="single" w:sz="4" w:space="0" w:color="auto"/>
        <w:left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9">
    <w:name w:val="xl89"/>
    <w:basedOn w:val="Normal"/>
    <w:rsid w:val="003E4064"/>
    <w:pPr>
      <w:pBdr>
        <w:top w:val="single" w:sz="4" w:space="0" w:color="auto"/>
        <w:left w:val="single" w:sz="4" w:space="0" w:color="auto"/>
        <w:bottom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0">
    <w:name w:val="xl90"/>
    <w:basedOn w:val="Normal"/>
    <w:rsid w:val="003E4064"/>
    <w:pPr>
      <w:pBdr>
        <w:top w:val="single" w:sz="4" w:space="0" w:color="auto"/>
        <w:left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1">
    <w:name w:val="xl91"/>
    <w:basedOn w:val="Normal"/>
    <w:rsid w:val="003E4064"/>
    <w:pPr>
      <w:pBdr>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TEXT">
    <w:name w:val="TEXT"/>
    <w:basedOn w:val="Normal"/>
    <w:rsid w:val="003E4064"/>
    <w:pPr>
      <w:spacing w:after="120" w:line="264" w:lineRule="auto"/>
      <w:jc w:val="left"/>
    </w:pPr>
    <w:rPr>
      <w:rFonts w:ascii="Gill Sans MT" w:eastAsia="Batang" w:hAnsi="Gill Sans MT"/>
      <w:iCs/>
      <w:lang w:val="it-IT" w:eastAsia="de-DE"/>
    </w:rPr>
  </w:style>
  <w:style w:type="paragraph" w:customStyle="1" w:styleId="TABLE">
    <w:name w:val="TABLE"/>
    <w:basedOn w:val="Normal"/>
    <w:rsid w:val="003E4064"/>
    <w:pPr>
      <w:spacing w:before="60" w:after="60" w:line="264" w:lineRule="auto"/>
      <w:jc w:val="left"/>
    </w:pPr>
    <w:rPr>
      <w:rFonts w:ascii="Arial" w:eastAsia="Batang" w:hAnsi="Arial"/>
      <w:lang w:val="en-GB" w:eastAsia="de-DE"/>
    </w:rPr>
  </w:style>
  <w:style w:type="paragraph" w:customStyle="1" w:styleId="Level1">
    <w:name w:val="Level 1"/>
    <w:basedOn w:val="Normal"/>
    <w:rsid w:val="003E4064"/>
    <w:pPr>
      <w:widowControl w:val="0"/>
      <w:autoSpaceDE w:val="0"/>
      <w:autoSpaceDN w:val="0"/>
      <w:adjustRightInd w:val="0"/>
      <w:spacing w:after="120" w:line="264" w:lineRule="auto"/>
      <w:ind w:left="1134" w:hanging="568"/>
      <w:jc w:val="left"/>
    </w:pPr>
    <w:rPr>
      <w:rFonts w:ascii="CG Times" w:hAnsi="CG Times"/>
      <w:lang w:val="en-GB"/>
    </w:rPr>
  </w:style>
  <w:style w:type="character" w:customStyle="1" w:styleId="SourceChar">
    <w:name w:val="Source Char"/>
    <w:basedOn w:val="DefaultParagraphFont"/>
    <w:link w:val="Source"/>
    <w:locked/>
    <w:rsid w:val="003E4064"/>
    <w:rPr>
      <w:i/>
      <w:szCs w:val="24"/>
    </w:rPr>
  </w:style>
  <w:style w:type="paragraph" w:customStyle="1" w:styleId="Source">
    <w:name w:val="Source"/>
    <w:basedOn w:val="Normal"/>
    <w:link w:val="SourceChar"/>
    <w:qFormat/>
    <w:rsid w:val="003E4064"/>
    <w:pPr>
      <w:spacing w:after="360" w:line="240" w:lineRule="auto"/>
      <w:jc w:val="left"/>
    </w:pPr>
    <w:rPr>
      <w:rFonts w:eastAsiaTheme="minorHAnsi"/>
      <w:i/>
      <w:sz w:val="22"/>
      <w:szCs w:val="24"/>
    </w:rPr>
  </w:style>
  <w:style w:type="character" w:customStyle="1" w:styleId="TabletextChar">
    <w:name w:val="Tabletext Char"/>
    <w:basedOn w:val="DefaultParagraphFont"/>
    <w:link w:val="Tabletext"/>
    <w:locked/>
    <w:rsid w:val="003E4064"/>
    <w:rPr>
      <w:rFonts w:ascii="Calibri Light" w:hAnsi="Calibri Light"/>
    </w:rPr>
  </w:style>
  <w:style w:type="paragraph" w:customStyle="1" w:styleId="Tabletext">
    <w:name w:val="Tabletext"/>
    <w:link w:val="TabletextChar"/>
    <w:qFormat/>
    <w:rsid w:val="003E4064"/>
    <w:pPr>
      <w:spacing w:after="0" w:line="240" w:lineRule="auto"/>
    </w:pPr>
    <w:rPr>
      <w:rFonts w:ascii="Calibri Light" w:hAnsi="Calibri Light"/>
    </w:rPr>
  </w:style>
  <w:style w:type="character" w:customStyle="1" w:styleId="0tabletextChar">
    <w:name w:val="0 tabletext Char"/>
    <w:basedOn w:val="DefaultParagraphFont"/>
    <w:link w:val="0tabletext"/>
    <w:locked/>
    <w:rsid w:val="003E4064"/>
    <w:rPr>
      <w:bCs/>
      <w:iCs/>
    </w:rPr>
  </w:style>
  <w:style w:type="paragraph" w:customStyle="1" w:styleId="0tabletext">
    <w:name w:val="0 tabletext"/>
    <w:basedOn w:val="Normal"/>
    <w:link w:val="0tabletextChar"/>
    <w:qFormat/>
    <w:rsid w:val="003E4064"/>
    <w:pPr>
      <w:spacing w:after="0" w:line="240" w:lineRule="auto"/>
      <w:jc w:val="left"/>
    </w:pPr>
    <w:rPr>
      <w:rFonts w:eastAsiaTheme="minorHAnsi"/>
      <w:bCs/>
      <w:iCs/>
      <w:sz w:val="22"/>
      <w:szCs w:val="22"/>
    </w:rPr>
  </w:style>
  <w:style w:type="character" w:customStyle="1" w:styleId="0TextChar">
    <w:name w:val="0 Text Char"/>
    <w:basedOn w:val="DefaultParagraphFont"/>
    <w:link w:val="0Text"/>
    <w:locked/>
    <w:rsid w:val="003E4064"/>
    <w:rPr>
      <w:rFonts w:ascii="Times New Roman" w:hAnsi="Times New Roman" w:cs="Times New Roman"/>
      <w:sz w:val="16"/>
      <w:szCs w:val="16"/>
    </w:rPr>
  </w:style>
  <w:style w:type="paragraph" w:customStyle="1" w:styleId="0Text">
    <w:name w:val="0 Text"/>
    <w:basedOn w:val="Normal"/>
    <w:link w:val="0TextChar"/>
    <w:autoRedefine/>
    <w:qFormat/>
    <w:rsid w:val="003E4064"/>
    <w:pPr>
      <w:spacing w:after="0" w:line="240" w:lineRule="auto"/>
      <w:jc w:val="center"/>
    </w:pPr>
    <w:rPr>
      <w:rFonts w:ascii="Times New Roman" w:eastAsiaTheme="minorHAnsi" w:hAnsi="Times New Roman" w:cs="Times New Roman"/>
      <w:sz w:val="16"/>
      <w:szCs w:val="16"/>
    </w:rPr>
  </w:style>
  <w:style w:type="character" w:customStyle="1" w:styleId="ListParagraph2Char">
    <w:name w:val="List Paragraph 2 Char"/>
    <w:basedOn w:val="DefaultParagraphFont"/>
    <w:link w:val="ListParagraph2"/>
    <w:locked/>
    <w:rsid w:val="003E4064"/>
  </w:style>
  <w:style w:type="paragraph" w:customStyle="1" w:styleId="ListParagraph2">
    <w:name w:val="List Paragraph 2"/>
    <w:basedOn w:val="ListParagraph"/>
    <w:link w:val="ListParagraph2Char"/>
    <w:autoRedefine/>
    <w:qFormat/>
    <w:rsid w:val="003E4064"/>
    <w:pPr>
      <w:numPr>
        <w:numId w:val="5"/>
      </w:numPr>
      <w:spacing w:after="120" w:line="264" w:lineRule="auto"/>
    </w:pPr>
    <w:rPr>
      <w:rFonts w:asciiTheme="minorHAnsi" w:eastAsiaTheme="minorHAnsi" w:hAnsiTheme="minorHAnsi" w:cstheme="minorBidi"/>
      <w:sz w:val="22"/>
      <w:szCs w:val="22"/>
    </w:rPr>
  </w:style>
  <w:style w:type="character" w:customStyle="1" w:styleId="st">
    <w:name w:val="st"/>
    <w:rsid w:val="003E4064"/>
  </w:style>
  <w:style w:type="table" w:styleId="ColorfulList-Accent1">
    <w:name w:val="Colorful List Accent 1"/>
    <w:basedOn w:val="TableNormal"/>
    <w:link w:val="ColorfulList-Accent1Char1"/>
    <w:uiPriority w:val="34"/>
    <w:unhideWhenUsed/>
    <w:rsid w:val="003E4064"/>
    <w:pPr>
      <w:spacing w:after="0" w:line="240" w:lineRule="auto"/>
    </w:pPr>
    <w:rPr>
      <w:rFonts w:ascii="Wingdings" w:eastAsia="Wingdings" w:hAnsi="Wingdings" w:cs="Times New Roman"/>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rfulList-Accent1Char1">
    <w:name w:val="Colorful List - Accent 1 Char1"/>
    <w:link w:val="ColorfulList-Accent1"/>
    <w:uiPriority w:val="34"/>
    <w:locked/>
    <w:rsid w:val="003E4064"/>
    <w:rPr>
      <w:rFonts w:ascii="Wingdings" w:eastAsia="Wingdings" w:hAnsi="Wingdings" w:cs="Times New Roman" w:hint="default"/>
    </w:rPr>
  </w:style>
  <w:style w:type="character" w:styleId="HTMLCite">
    <w:name w:val="HTML Cite"/>
    <w:basedOn w:val="DefaultParagraphFont"/>
    <w:uiPriority w:val="99"/>
    <w:unhideWhenUsed/>
    <w:rsid w:val="003E4064"/>
    <w:rPr>
      <w:i/>
      <w:iCs/>
    </w:rPr>
  </w:style>
  <w:style w:type="character" w:customStyle="1" w:styleId="TOC1Char">
    <w:name w:val="TOC 1 Char"/>
    <w:basedOn w:val="DefaultParagraphFont"/>
    <w:link w:val="TOC1"/>
    <w:uiPriority w:val="39"/>
    <w:rsid w:val="003E4064"/>
    <w:rPr>
      <w:rFonts w:ascii="Calibri" w:eastAsia="Calibri" w:hAnsi="Calibri" w:cs="Times New Roman"/>
    </w:rPr>
  </w:style>
  <w:style w:type="paragraph" w:customStyle="1" w:styleId="Heading31">
    <w:name w:val="Heading 31"/>
    <w:basedOn w:val="Normal"/>
    <w:next w:val="Normal"/>
    <w:uiPriority w:val="9"/>
    <w:unhideWhenUsed/>
    <w:qFormat/>
    <w:rsid w:val="003E4064"/>
    <w:pPr>
      <w:keepNext/>
      <w:keepLines/>
      <w:spacing w:before="200" w:after="0" w:line="259" w:lineRule="auto"/>
      <w:jc w:val="left"/>
      <w:outlineLvl w:val="2"/>
    </w:pPr>
    <w:rPr>
      <w:rFonts w:ascii="Cambria" w:eastAsia="Times New Roman" w:hAnsi="Cambria" w:cs="Times New Roman"/>
      <w:b/>
      <w:bCs/>
      <w:color w:val="4F81BD"/>
      <w:sz w:val="22"/>
      <w:szCs w:val="22"/>
    </w:rPr>
  </w:style>
  <w:style w:type="paragraph" w:customStyle="1" w:styleId="Heading41">
    <w:name w:val="Heading 41"/>
    <w:basedOn w:val="Normal"/>
    <w:next w:val="Normal"/>
    <w:uiPriority w:val="9"/>
    <w:unhideWhenUsed/>
    <w:qFormat/>
    <w:rsid w:val="003E4064"/>
    <w:pPr>
      <w:keepNext/>
      <w:keepLines/>
      <w:spacing w:before="200" w:after="0" w:line="259" w:lineRule="auto"/>
      <w:jc w:val="left"/>
      <w:outlineLvl w:val="3"/>
    </w:pPr>
    <w:rPr>
      <w:rFonts w:ascii="Cambria" w:eastAsia="Times New Roman" w:hAnsi="Cambria" w:cs="Times New Roman"/>
      <w:b/>
      <w:bCs/>
      <w:i/>
      <w:iCs/>
      <w:color w:val="4F81BD"/>
      <w:sz w:val="22"/>
      <w:szCs w:val="22"/>
    </w:rPr>
  </w:style>
  <w:style w:type="paragraph" w:customStyle="1" w:styleId="Heading51">
    <w:name w:val="Heading 51"/>
    <w:basedOn w:val="Normal"/>
    <w:next w:val="Normal"/>
    <w:uiPriority w:val="9"/>
    <w:unhideWhenUsed/>
    <w:qFormat/>
    <w:rsid w:val="003E4064"/>
    <w:pPr>
      <w:keepNext/>
      <w:keepLines/>
      <w:spacing w:before="200" w:after="0" w:line="259" w:lineRule="auto"/>
      <w:jc w:val="left"/>
      <w:outlineLvl w:val="4"/>
    </w:pPr>
    <w:rPr>
      <w:rFonts w:ascii="Cambria" w:eastAsia="Times New Roman" w:hAnsi="Cambria" w:cs="Times New Roman"/>
      <w:color w:val="243F60"/>
      <w:sz w:val="22"/>
      <w:szCs w:val="22"/>
    </w:rPr>
  </w:style>
  <w:style w:type="paragraph" w:customStyle="1" w:styleId="Heading61">
    <w:name w:val="Heading 61"/>
    <w:basedOn w:val="Normal"/>
    <w:next w:val="Normal"/>
    <w:uiPriority w:val="9"/>
    <w:semiHidden/>
    <w:unhideWhenUsed/>
    <w:qFormat/>
    <w:rsid w:val="003E4064"/>
    <w:pPr>
      <w:keepNext/>
      <w:keepLines/>
      <w:spacing w:before="200" w:after="0" w:line="259" w:lineRule="auto"/>
      <w:jc w:val="left"/>
      <w:outlineLvl w:val="5"/>
    </w:pPr>
    <w:rPr>
      <w:rFonts w:ascii="Cambria" w:eastAsia="Times New Roman" w:hAnsi="Cambria" w:cs="Times New Roman"/>
      <w:i/>
      <w:iCs/>
      <w:color w:val="243F60"/>
      <w:sz w:val="22"/>
      <w:szCs w:val="22"/>
    </w:rPr>
  </w:style>
  <w:style w:type="paragraph" w:customStyle="1" w:styleId="Heading71">
    <w:name w:val="Heading 71"/>
    <w:basedOn w:val="Normal"/>
    <w:next w:val="Normal"/>
    <w:uiPriority w:val="9"/>
    <w:unhideWhenUsed/>
    <w:qFormat/>
    <w:rsid w:val="003E4064"/>
    <w:pPr>
      <w:keepNext/>
      <w:keepLines/>
      <w:spacing w:before="200" w:after="0" w:line="259" w:lineRule="auto"/>
      <w:jc w:val="left"/>
      <w:outlineLvl w:val="6"/>
    </w:pPr>
    <w:rPr>
      <w:rFonts w:ascii="Cambria" w:eastAsia="Times New Roman" w:hAnsi="Cambria" w:cs="Times New Roman"/>
      <w:i/>
      <w:iCs/>
      <w:color w:val="404040"/>
      <w:sz w:val="22"/>
      <w:szCs w:val="22"/>
    </w:rPr>
  </w:style>
  <w:style w:type="character" w:customStyle="1" w:styleId="IntenseEmphasis1">
    <w:name w:val="Intense Emphasis1"/>
    <w:basedOn w:val="DefaultParagraphFont"/>
    <w:uiPriority w:val="21"/>
    <w:qFormat/>
    <w:rsid w:val="003E4064"/>
    <w:rPr>
      <w:b/>
      <w:bCs/>
      <w:i/>
      <w:iCs/>
      <w:color w:val="4F81BD"/>
    </w:rPr>
  </w:style>
  <w:style w:type="character" w:customStyle="1" w:styleId="Heading6Char1">
    <w:name w:val="Heading 6 Char1"/>
    <w:basedOn w:val="DefaultParagraphFont"/>
    <w:uiPriority w:val="9"/>
    <w:semiHidden/>
    <w:rsid w:val="003E4064"/>
    <w:rPr>
      <w:rFonts w:ascii="Times New Roman" w:eastAsia="Times New Roman" w:hAnsi="Times New Roman" w:cs="Times New Roman"/>
      <w:i/>
      <w:iCs/>
      <w:color w:val="1F4D78" w:themeColor="accent1" w:themeShade="7F"/>
    </w:rPr>
  </w:style>
  <w:style w:type="character" w:customStyle="1" w:styleId="Heading3Char1">
    <w:name w:val="Heading 3 Char1"/>
    <w:basedOn w:val="DefaultParagraphFont"/>
    <w:uiPriority w:val="9"/>
    <w:semiHidden/>
    <w:rsid w:val="003E4064"/>
    <w:rPr>
      <w:rFonts w:ascii="Times New Roman" w:eastAsia="Times New Roman" w:hAnsi="Times New Roman" w:cs="Times New Roman"/>
      <w:b/>
      <w:bCs/>
      <w:color w:val="5B9BD5" w:themeColor="accent1"/>
    </w:rPr>
  </w:style>
  <w:style w:type="character" w:customStyle="1" w:styleId="Heading4Char1">
    <w:name w:val="Heading 4 Char1"/>
    <w:basedOn w:val="DefaultParagraphFont"/>
    <w:uiPriority w:val="9"/>
    <w:semiHidden/>
    <w:rsid w:val="003E4064"/>
    <w:rPr>
      <w:rFonts w:ascii="Times New Roman" w:eastAsia="Times New Roman" w:hAnsi="Times New Roman" w:cs="Times New Roman"/>
      <w:b/>
      <w:bCs/>
      <w:i/>
      <w:iCs/>
      <w:color w:val="5B9BD5" w:themeColor="accent1"/>
    </w:rPr>
  </w:style>
  <w:style w:type="character" w:customStyle="1" w:styleId="Heading5Char1">
    <w:name w:val="Heading 5 Char1"/>
    <w:basedOn w:val="DefaultParagraphFont"/>
    <w:uiPriority w:val="9"/>
    <w:semiHidden/>
    <w:rsid w:val="003E4064"/>
    <w:rPr>
      <w:rFonts w:ascii="Times New Roman" w:eastAsia="Times New Roman" w:hAnsi="Times New Roman" w:cs="Times New Roman"/>
      <w:color w:val="1F4D78" w:themeColor="accent1" w:themeShade="7F"/>
    </w:rPr>
  </w:style>
  <w:style w:type="character" w:customStyle="1" w:styleId="Heading7Char1">
    <w:name w:val="Heading 7 Char1"/>
    <w:basedOn w:val="DefaultParagraphFont"/>
    <w:uiPriority w:val="9"/>
    <w:semiHidden/>
    <w:rsid w:val="003E4064"/>
    <w:rPr>
      <w:rFonts w:ascii="Times New Roman" w:eastAsia="Times New Roman" w:hAnsi="Times New Roman" w:cs="Times New Roman"/>
      <w:i/>
      <w:iCs/>
      <w:color w:val="404040" w:themeColor="text1" w:themeTint="BF"/>
    </w:rPr>
  </w:style>
  <w:style w:type="paragraph" w:customStyle="1" w:styleId="Heading10">
    <w:name w:val="Heading 10"/>
    <w:basedOn w:val="Heading9"/>
    <w:rsid w:val="003E4064"/>
    <w:pPr>
      <w:keepNext/>
      <w:spacing w:line="240" w:lineRule="auto"/>
      <w:jc w:val="both"/>
    </w:pPr>
    <w:rPr>
      <w:rFonts w:ascii="Arial" w:eastAsia="Times New Roman" w:hAnsi="Arial" w:cs="Times New Roman"/>
      <w:i w:val="0"/>
      <w:iCs w:val="0"/>
      <w:smallCaps w:val="0"/>
      <w:color w:val="auto"/>
      <w:sz w:val="24"/>
    </w:rPr>
  </w:style>
  <w:style w:type="paragraph" w:customStyle="1" w:styleId="Heading11">
    <w:name w:val="Heading 11"/>
    <w:basedOn w:val="Normal"/>
    <w:rsid w:val="003E4064"/>
    <w:pPr>
      <w:spacing w:after="0" w:line="240" w:lineRule="auto"/>
    </w:pPr>
    <w:rPr>
      <w:rFonts w:ascii="Arial" w:eastAsia="Times New Roman" w:hAnsi="Arial" w:cs="Arial"/>
      <w:sz w:val="28"/>
    </w:rPr>
  </w:style>
  <w:style w:type="paragraph" w:customStyle="1" w:styleId="AutoCorrect">
    <w:name w:val="AutoCorrect"/>
    <w:rsid w:val="003E4064"/>
    <w:rPr>
      <w:rFonts w:eastAsia="Times New Roman"/>
    </w:rPr>
  </w:style>
  <w:style w:type="numbering" w:customStyle="1" w:styleId="NoList2">
    <w:name w:val="No List2"/>
    <w:next w:val="NoList"/>
    <w:uiPriority w:val="99"/>
    <w:semiHidden/>
    <w:unhideWhenUsed/>
    <w:rsid w:val="003E4064"/>
  </w:style>
  <w:style w:type="paragraph" w:customStyle="1" w:styleId="MainParanoChapterChar">
    <w:name w:val="Main Para no Chapter # Char"/>
    <w:basedOn w:val="Normal"/>
    <w:link w:val="MainParanoChapterCharChar"/>
    <w:rsid w:val="003E4064"/>
    <w:pPr>
      <w:spacing w:after="240" w:line="240" w:lineRule="auto"/>
      <w:outlineLvl w:val="1"/>
    </w:pPr>
    <w:rPr>
      <w:rFonts w:ascii="Times New Roman" w:eastAsia="Times New Roman" w:hAnsi="Times New Roman" w:cs="Times New Roman"/>
      <w:sz w:val="24"/>
      <w:szCs w:val="24"/>
    </w:rPr>
  </w:style>
  <w:style w:type="character" w:customStyle="1" w:styleId="MainParanoChapterCharChar">
    <w:name w:val="Main Para no Chapter # Char Char"/>
    <w:link w:val="MainParanoChapterChar"/>
    <w:rsid w:val="003E4064"/>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3E4064"/>
  </w:style>
  <w:style w:type="paragraph" w:customStyle="1" w:styleId="Textbody">
    <w:name w:val="Text body"/>
    <w:basedOn w:val="Normal"/>
    <w:rsid w:val="003E4064"/>
    <w:pPr>
      <w:suppressAutoHyphens/>
      <w:autoSpaceDN w:val="0"/>
      <w:spacing w:after="120"/>
      <w:jc w:val="left"/>
      <w:textAlignment w:val="baseline"/>
    </w:pPr>
    <w:rPr>
      <w:rFonts w:ascii="Calibri" w:eastAsia="DejaVu Sans" w:hAnsi="Calibri" w:cs="F"/>
      <w:kern w:val="3"/>
      <w:sz w:val="22"/>
      <w:szCs w:val="22"/>
    </w:rPr>
  </w:style>
  <w:style w:type="character" w:styleId="LineNumber">
    <w:name w:val="line number"/>
    <w:basedOn w:val="DefaultParagraphFont"/>
    <w:uiPriority w:val="99"/>
    <w:semiHidden/>
    <w:unhideWhenUsed/>
    <w:rsid w:val="003E4064"/>
  </w:style>
  <w:style w:type="numbering" w:customStyle="1" w:styleId="Style1">
    <w:name w:val="Style1"/>
    <w:uiPriority w:val="99"/>
    <w:rsid w:val="003E4064"/>
    <w:pPr>
      <w:numPr>
        <w:numId w:val="7"/>
      </w:numPr>
    </w:pPr>
  </w:style>
  <w:style w:type="table" w:customStyle="1" w:styleId="TableGrid8">
    <w:name w:val="Table Grid8"/>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E4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30E2-2F5C-4D2C-A9A8-3EF7A3E2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7508</Words>
  <Characters>42802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2022-02-15T09:44:00Z</dcterms:created>
  <dcterms:modified xsi:type="dcterms:W3CDTF">2022-02-16T09:23:00Z</dcterms:modified>
</cp:coreProperties>
</file>